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8CC3" w14:textId="77777777" w:rsidR="00E5779E" w:rsidRDefault="00E5779E" w:rsidP="00E5779E">
      <w:pPr>
        <w:rPr>
          <w:sz w:val="22"/>
          <w:szCs w:val="22"/>
          <w:lang w:val="en-GB" w:eastAsia="en-US"/>
        </w:rPr>
      </w:pPr>
    </w:p>
    <w:p w14:paraId="396A193D" w14:textId="77777777" w:rsidR="00E5779E" w:rsidRDefault="00E5779E" w:rsidP="00E5779E">
      <w:pPr>
        <w:pStyle w:val="Heading3"/>
        <w:ind w:firstLine="0"/>
      </w:pPr>
      <w:r>
        <w:rPr>
          <w:noProof/>
          <w:lang w:val="en-IE" w:eastAsia="en-IE"/>
        </w:rPr>
        <w:drawing>
          <wp:anchor distT="0" distB="0" distL="114300" distR="114300" simplePos="0" relativeHeight="251657216" behindDoc="1" locked="0" layoutInCell="0" allowOverlap="1" wp14:anchorId="7D662A2B" wp14:editId="536CBF36">
            <wp:simplePos x="0" y="0"/>
            <wp:positionH relativeFrom="column">
              <wp:posOffset>2164080</wp:posOffset>
            </wp:positionH>
            <wp:positionV relativeFrom="paragraph">
              <wp:posOffset>-255270</wp:posOffset>
            </wp:positionV>
            <wp:extent cx="1214120" cy="1047750"/>
            <wp:effectExtent l="19050" t="0" r="5080" b="0"/>
            <wp:wrapTight wrapText="bothSides">
              <wp:wrapPolygon edited="0">
                <wp:start x="-339" y="0"/>
                <wp:lineTo x="-339" y="21207"/>
                <wp:lineTo x="21690" y="21207"/>
                <wp:lineTo x="21690" y="0"/>
                <wp:lineTo x="-339"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lum contrast="24000"/>
                    </a:blip>
                    <a:srcRect/>
                    <a:stretch>
                      <a:fillRect/>
                    </a:stretch>
                  </pic:blipFill>
                  <pic:spPr bwMode="auto">
                    <a:xfrm>
                      <a:off x="0" y="0"/>
                      <a:ext cx="1214120" cy="1047750"/>
                    </a:xfrm>
                    <a:prstGeom prst="rect">
                      <a:avLst/>
                    </a:prstGeom>
                    <a:noFill/>
                  </pic:spPr>
                </pic:pic>
              </a:graphicData>
            </a:graphic>
          </wp:anchor>
        </w:drawing>
      </w:r>
      <w:r>
        <w:t>REST IN PEACE</w:t>
      </w:r>
    </w:p>
    <w:p w14:paraId="36571180" w14:textId="77777777" w:rsidR="00E5779E" w:rsidRDefault="00E5779E" w:rsidP="00E5779E">
      <w:pPr>
        <w:pStyle w:val="NoSpacing"/>
        <w:rPr>
          <w:rFonts w:ascii="Times New Roman" w:hAnsi="Times New Roman" w:cs="Times New Roman"/>
          <w:sz w:val="12"/>
          <w:szCs w:val="12"/>
        </w:rPr>
      </w:pPr>
    </w:p>
    <w:p w14:paraId="45473B42" w14:textId="77777777" w:rsidR="00E5779E" w:rsidRDefault="00E5779E" w:rsidP="00E5779E">
      <w:pPr>
        <w:pStyle w:val="NoSpacing"/>
        <w:rPr>
          <w:rFonts w:ascii="Times New Roman" w:hAnsi="Times New Roman" w:cs="Times New Roman"/>
          <w:sz w:val="12"/>
          <w:szCs w:val="12"/>
        </w:rPr>
      </w:pPr>
    </w:p>
    <w:p w14:paraId="58B9320F" w14:textId="77777777" w:rsidR="00E5779E" w:rsidRDefault="00E5779E" w:rsidP="00E5779E">
      <w:pPr>
        <w:pStyle w:val="NoSpacing"/>
        <w:rPr>
          <w:rFonts w:ascii="Times New Roman" w:hAnsi="Times New Roman" w:cs="Times New Roman"/>
          <w:sz w:val="12"/>
          <w:szCs w:val="12"/>
        </w:rPr>
      </w:pPr>
    </w:p>
    <w:p w14:paraId="53C2568B" w14:textId="77777777" w:rsidR="00E5779E" w:rsidRDefault="00E5779E" w:rsidP="00E5779E">
      <w:pPr>
        <w:pStyle w:val="NoSpacing"/>
        <w:spacing w:line="276" w:lineRule="auto"/>
        <w:rPr>
          <w:rFonts w:ascii="Times New Roman" w:hAnsi="Times New Roman" w:cs="Times New Roman"/>
        </w:rPr>
      </w:pPr>
    </w:p>
    <w:p w14:paraId="617EFE51" w14:textId="77777777" w:rsidR="00E5779E" w:rsidRDefault="00E5779E" w:rsidP="00E5779E">
      <w:pPr>
        <w:pStyle w:val="NoSpacing"/>
        <w:spacing w:line="276" w:lineRule="auto"/>
        <w:rPr>
          <w:rFonts w:ascii="Times New Roman" w:hAnsi="Times New Roman" w:cs="Times New Roman"/>
        </w:rPr>
      </w:pPr>
    </w:p>
    <w:p w14:paraId="5FEF51E0" w14:textId="77777777" w:rsidR="00B85539" w:rsidRDefault="002F3303" w:rsidP="00295895">
      <w:pPr>
        <w:pStyle w:val="NoSpacing"/>
        <w:spacing w:line="276" w:lineRule="auto"/>
        <w:rPr>
          <w:rFonts w:ascii="Times New Roman" w:hAnsi="Times New Roman" w:cs="Times New Roman"/>
        </w:rPr>
      </w:pPr>
      <w:r w:rsidRPr="00B850A2">
        <w:rPr>
          <w:rFonts w:ascii="Times New Roman" w:hAnsi="Times New Roman" w:cs="Times New Roman"/>
        </w:rPr>
        <w:t xml:space="preserve">Your prayers are requested this weekend for </w:t>
      </w:r>
      <w:r w:rsidR="00A70C84">
        <w:rPr>
          <w:rFonts w:ascii="Times New Roman" w:hAnsi="Times New Roman" w:cs="Times New Roman"/>
        </w:rPr>
        <w:t>Fr Geoff</w:t>
      </w:r>
      <w:r>
        <w:rPr>
          <w:rFonts w:ascii="Times New Roman" w:hAnsi="Times New Roman" w:cs="Times New Roman"/>
        </w:rPr>
        <w:t xml:space="preserve"> Nevin and Fr Eddie Griffen </w:t>
      </w:r>
      <w:r w:rsidRPr="00B850A2">
        <w:rPr>
          <w:rFonts w:ascii="Times New Roman" w:hAnsi="Times New Roman" w:cs="Times New Roman"/>
        </w:rPr>
        <w:t>who ha</w:t>
      </w:r>
      <w:r>
        <w:rPr>
          <w:rFonts w:ascii="Times New Roman" w:hAnsi="Times New Roman" w:cs="Times New Roman"/>
        </w:rPr>
        <w:t>ve</w:t>
      </w:r>
      <w:r w:rsidRPr="00B850A2">
        <w:rPr>
          <w:rFonts w:ascii="Times New Roman" w:hAnsi="Times New Roman" w:cs="Times New Roman"/>
        </w:rPr>
        <w:t xml:space="preserve"> died and for the following whose anniversaries occur;</w:t>
      </w:r>
      <w:r>
        <w:rPr>
          <w:rFonts w:ascii="Times New Roman" w:hAnsi="Times New Roman" w:cs="Times New Roman"/>
        </w:rPr>
        <w:t xml:space="preserve"> Francie, Ivor, John and Frank Smith and Sandra Carroll, Maisie Butler, Doreen Reynolds, Don Sheridan and Phyllis Cronin. </w:t>
      </w:r>
    </w:p>
    <w:p w14:paraId="7B24E027" w14:textId="77777777" w:rsidR="00E5779E" w:rsidRDefault="00E5779E" w:rsidP="00E5779E">
      <w:pPr>
        <w:pStyle w:val="NoSpacing"/>
        <w:spacing w:line="276" w:lineRule="auto"/>
        <w:rPr>
          <w:rFonts w:ascii="Times New Roman" w:hAnsi="Times New Roman" w:cs="Times New Roman"/>
          <w:sz w:val="12"/>
          <w:szCs w:val="12"/>
        </w:rPr>
      </w:pPr>
    </w:p>
    <w:p w14:paraId="50B839F1" w14:textId="77777777" w:rsidR="00E5779E" w:rsidRDefault="00E5779E" w:rsidP="00E5779E">
      <w:pPr>
        <w:rPr>
          <w:sz w:val="22"/>
          <w:szCs w:val="22"/>
        </w:rPr>
      </w:pPr>
      <w:r>
        <w:rPr>
          <w:sz w:val="22"/>
          <w:szCs w:val="22"/>
        </w:rPr>
        <w:t>MAY THEIR SOULS AND THE SOULS OF ALL THE FAITHFUL</w:t>
      </w:r>
    </w:p>
    <w:p w14:paraId="4693C378" w14:textId="77777777" w:rsidR="00E5779E" w:rsidRDefault="00E5779E" w:rsidP="00E5779E">
      <w:pPr>
        <w:rPr>
          <w:sz w:val="22"/>
          <w:szCs w:val="22"/>
        </w:rPr>
      </w:pPr>
      <w:r>
        <w:rPr>
          <w:sz w:val="22"/>
          <w:szCs w:val="22"/>
        </w:rPr>
        <w:t xml:space="preserve">DEPARTED THROUGH THE MERCY OF GOD REST IN PEACE.  </w:t>
      </w:r>
    </w:p>
    <w:p w14:paraId="2DBEA22B" w14:textId="77777777" w:rsidR="00E5779E" w:rsidRDefault="00E5779E" w:rsidP="00E5779E">
      <w:pPr>
        <w:rPr>
          <w:sz w:val="22"/>
          <w:szCs w:val="22"/>
        </w:rPr>
      </w:pPr>
      <w:r>
        <w:rPr>
          <w:sz w:val="22"/>
          <w:szCs w:val="22"/>
        </w:rPr>
        <w:t>AMEN.</w:t>
      </w:r>
    </w:p>
    <w:p w14:paraId="056021B8" w14:textId="77777777" w:rsidR="00110E26" w:rsidRDefault="00110E26" w:rsidP="00E5779E">
      <w:pPr>
        <w:pStyle w:val="NoSpacing"/>
        <w:jc w:val="center"/>
        <w:rPr>
          <w:rFonts w:ascii="Times New Roman" w:hAnsi="Times New Roman" w:cs="Times New Roman"/>
          <w:sz w:val="32"/>
          <w:szCs w:val="32"/>
        </w:rPr>
      </w:pPr>
    </w:p>
    <w:p w14:paraId="53FA3801" w14:textId="77777777" w:rsidR="00E5779E" w:rsidRDefault="00E5779E" w:rsidP="00E5779E">
      <w:pPr>
        <w:pStyle w:val="NoSpacing"/>
        <w:jc w:val="center"/>
        <w:rPr>
          <w:rFonts w:ascii="Times New Roman" w:hAnsi="Times New Roman" w:cs="Times New Roman"/>
          <w:sz w:val="32"/>
          <w:szCs w:val="32"/>
        </w:rPr>
      </w:pPr>
      <w:r>
        <w:rPr>
          <w:rFonts w:ascii="Times New Roman" w:hAnsi="Times New Roman" w:cs="Times New Roman"/>
          <w:sz w:val="32"/>
          <w:szCs w:val="32"/>
        </w:rPr>
        <w:t>* * * * * * * * * * * * * * * * * * *</w:t>
      </w:r>
    </w:p>
    <w:p w14:paraId="414365FD" w14:textId="77777777" w:rsidR="004056AB" w:rsidRDefault="004056AB" w:rsidP="00E5779E">
      <w:pPr>
        <w:jc w:val="center"/>
        <w:rPr>
          <w:b/>
          <w:sz w:val="22"/>
          <w:szCs w:val="22"/>
        </w:rPr>
      </w:pPr>
    </w:p>
    <w:p w14:paraId="51AC7CC4" w14:textId="77777777" w:rsidR="004056AB" w:rsidRDefault="004056AB" w:rsidP="00E5779E">
      <w:pPr>
        <w:jc w:val="center"/>
        <w:rPr>
          <w:b/>
          <w:sz w:val="22"/>
          <w:szCs w:val="22"/>
        </w:rPr>
      </w:pPr>
    </w:p>
    <w:p w14:paraId="613B4D95" w14:textId="77777777" w:rsidR="00E5779E" w:rsidRDefault="00E5779E" w:rsidP="00E5779E">
      <w:pPr>
        <w:jc w:val="center"/>
        <w:rPr>
          <w:b/>
          <w:sz w:val="22"/>
          <w:szCs w:val="22"/>
        </w:rPr>
      </w:pPr>
      <w:r>
        <w:rPr>
          <w:b/>
          <w:sz w:val="22"/>
          <w:szCs w:val="22"/>
        </w:rPr>
        <w:t>CHURCH COLLECTIONS</w:t>
      </w:r>
      <w:r>
        <w:rPr>
          <w:b/>
          <w:sz w:val="22"/>
          <w:szCs w:val="22"/>
        </w:rPr>
        <w:tab/>
      </w:r>
    </w:p>
    <w:p w14:paraId="3B1C39ED" w14:textId="77777777" w:rsidR="00E5779E" w:rsidRDefault="00E5779E" w:rsidP="00E5779E">
      <w:pPr>
        <w:rPr>
          <w:sz w:val="12"/>
          <w:szCs w:val="12"/>
        </w:rPr>
      </w:pPr>
    </w:p>
    <w:p w14:paraId="44E7090C" w14:textId="77777777" w:rsidR="00E5779E" w:rsidRDefault="00E5779E" w:rsidP="00E5779E">
      <w:pPr>
        <w:jc w:val="center"/>
        <w:rPr>
          <w:sz w:val="22"/>
          <w:szCs w:val="22"/>
        </w:rPr>
      </w:pPr>
      <w:r>
        <w:rPr>
          <w:sz w:val="22"/>
          <w:szCs w:val="22"/>
        </w:rPr>
        <w:t>The amounts collected last weekend are:</w:t>
      </w:r>
    </w:p>
    <w:p w14:paraId="6E52E3EE" w14:textId="77777777" w:rsidR="00E5779E" w:rsidRDefault="00E5779E" w:rsidP="00E5779E">
      <w:pPr>
        <w:rPr>
          <w:sz w:val="12"/>
          <w:szCs w:val="12"/>
        </w:rPr>
      </w:pPr>
    </w:p>
    <w:tbl>
      <w:tblPr>
        <w:tblStyle w:val="TableGrid"/>
        <w:tblpPr w:leftFromText="180" w:rightFromText="180" w:vertAnchor="text" w:horzAnchor="margin" w:tblpY="101"/>
        <w:tblW w:w="6927" w:type="dxa"/>
        <w:tblLook w:val="04A0" w:firstRow="1" w:lastRow="0" w:firstColumn="1" w:lastColumn="0" w:noHBand="0" w:noVBand="1"/>
      </w:tblPr>
      <w:tblGrid>
        <w:gridCol w:w="2437"/>
        <w:gridCol w:w="1871"/>
        <w:gridCol w:w="2619"/>
      </w:tblGrid>
      <w:tr w:rsidR="00E5779E" w14:paraId="41DF874E" w14:textId="77777777" w:rsidTr="00E5779E">
        <w:trPr>
          <w:trHeight w:val="138"/>
        </w:trPr>
        <w:tc>
          <w:tcPr>
            <w:tcW w:w="2437" w:type="dxa"/>
            <w:tcBorders>
              <w:top w:val="single" w:sz="4" w:space="0" w:color="auto"/>
              <w:left w:val="single" w:sz="4" w:space="0" w:color="auto"/>
              <w:bottom w:val="single" w:sz="4" w:space="0" w:color="auto"/>
              <w:right w:val="single" w:sz="4" w:space="0" w:color="auto"/>
            </w:tcBorders>
            <w:hideMark/>
          </w:tcPr>
          <w:p w14:paraId="7CFF01BE" w14:textId="77777777" w:rsidR="00E5779E" w:rsidRDefault="00E5779E">
            <w:pPr>
              <w:jc w:val="center"/>
              <w:rPr>
                <w:b/>
                <w:lang w:eastAsia="en-US"/>
              </w:rPr>
            </w:pPr>
            <w:r>
              <w:rPr>
                <w:b/>
                <w:lang w:eastAsia="en-US"/>
              </w:rPr>
              <w:t>DATE</w:t>
            </w:r>
          </w:p>
        </w:tc>
        <w:tc>
          <w:tcPr>
            <w:tcW w:w="1871" w:type="dxa"/>
            <w:tcBorders>
              <w:top w:val="single" w:sz="4" w:space="0" w:color="auto"/>
              <w:left w:val="single" w:sz="4" w:space="0" w:color="auto"/>
              <w:bottom w:val="single" w:sz="4" w:space="0" w:color="auto"/>
              <w:right w:val="single" w:sz="4" w:space="0" w:color="auto"/>
            </w:tcBorders>
            <w:hideMark/>
          </w:tcPr>
          <w:p w14:paraId="5DF2BF99" w14:textId="77777777" w:rsidR="00E5779E" w:rsidRDefault="00E5779E">
            <w:pPr>
              <w:jc w:val="center"/>
              <w:rPr>
                <w:b/>
                <w:lang w:eastAsia="en-US"/>
              </w:rPr>
            </w:pPr>
            <w:r>
              <w:rPr>
                <w:b/>
                <w:lang w:eastAsia="en-US"/>
              </w:rPr>
              <w:t>GREEN BASKET</w:t>
            </w:r>
          </w:p>
        </w:tc>
        <w:tc>
          <w:tcPr>
            <w:tcW w:w="2619" w:type="dxa"/>
            <w:tcBorders>
              <w:top w:val="single" w:sz="4" w:space="0" w:color="auto"/>
              <w:left w:val="single" w:sz="4" w:space="0" w:color="auto"/>
              <w:bottom w:val="single" w:sz="4" w:space="0" w:color="auto"/>
              <w:right w:val="single" w:sz="4" w:space="0" w:color="auto"/>
            </w:tcBorders>
            <w:hideMark/>
          </w:tcPr>
          <w:p w14:paraId="44AD27E0" w14:textId="77777777" w:rsidR="00E5779E" w:rsidRDefault="008A2DA6">
            <w:pPr>
              <w:jc w:val="center"/>
              <w:rPr>
                <w:b/>
                <w:lang w:eastAsia="en-US"/>
              </w:rPr>
            </w:pPr>
            <w:r>
              <w:rPr>
                <w:b/>
                <w:lang w:eastAsia="en-US"/>
              </w:rPr>
              <w:t>WHITE BASKET</w:t>
            </w:r>
            <w:r w:rsidR="00DD5A74">
              <w:rPr>
                <w:b/>
                <w:lang w:eastAsia="en-US"/>
              </w:rPr>
              <w:t xml:space="preserve"> </w:t>
            </w:r>
          </w:p>
        </w:tc>
      </w:tr>
      <w:tr w:rsidR="00E5779E" w14:paraId="744F0351" w14:textId="77777777" w:rsidTr="00E5779E">
        <w:trPr>
          <w:trHeight w:val="421"/>
        </w:trPr>
        <w:tc>
          <w:tcPr>
            <w:tcW w:w="2437" w:type="dxa"/>
            <w:tcBorders>
              <w:top w:val="single" w:sz="4" w:space="0" w:color="auto"/>
              <w:left w:val="single" w:sz="4" w:space="0" w:color="auto"/>
              <w:bottom w:val="single" w:sz="4" w:space="0" w:color="auto"/>
              <w:right w:val="single" w:sz="4" w:space="0" w:color="auto"/>
            </w:tcBorders>
          </w:tcPr>
          <w:p w14:paraId="37568764" w14:textId="77777777" w:rsidR="00E5779E" w:rsidRPr="00387113" w:rsidRDefault="00E5779E">
            <w:pPr>
              <w:jc w:val="center"/>
              <w:rPr>
                <w:b/>
                <w:lang w:eastAsia="en-US"/>
              </w:rPr>
            </w:pPr>
          </w:p>
          <w:p w14:paraId="0D94C8D2" w14:textId="77777777" w:rsidR="00E5779E" w:rsidRPr="00387113" w:rsidRDefault="00E647E5" w:rsidP="00E647E5">
            <w:pPr>
              <w:jc w:val="center"/>
              <w:rPr>
                <w:b/>
                <w:lang w:eastAsia="en-US"/>
              </w:rPr>
            </w:pPr>
            <w:r>
              <w:rPr>
                <w:b/>
                <w:lang w:eastAsia="en-US"/>
              </w:rPr>
              <w:t>Feb 5</w:t>
            </w:r>
            <w:r w:rsidRPr="00E647E5">
              <w:rPr>
                <w:b/>
                <w:vertAlign w:val="superscript"/>
                <w:lang w:eastAsia="en-US"/>
              </w:rPr>
              <w:t>th</w:t>
            </w:r>
            <w:r>
              <w:rPr>
                <w:b/>
                <w:lang w:eastAsia="en-US"/>
              </w:rPr>
              <w:t xml:space="preserve"> </w:t>
            </w:r>
            <w:r w:rsidR="00432490">
              <w:rPr>
                <w:b/>
                <w:lang w:eastAsia="en-US"/>
              </w:rPr>
              <w:t xml:space="preserve">2023 </w:t>
            </w:r>
          </w:p>
        </w:tc>
        <w:tc>
          <w:tcPr>
            <w:tcW w:w="1871" w:type="dxa"/>
            <w:tcBorders>
              <w:top w:val="single" w:sz="4" w:space="0" w:color="auto"/>
              <w:left w:val="single" w:sz="4" w:space="0" w:color="auto"/>
              <w:bottom w:val="single" w:sz="4" w:space="0" w:color="auto"/>
              <w:right w:val="single" w:sz="4" w:space="0" w:color="auto"/>
            </w:tcBorders>
            <w:hideMark/>
          </w:tcPr>
          <w:p w14:paraId="1FE8CA53" w14:textId="77777777" w:rsidR="00767957" w:rsidRDefault="00767957" w:rsidP="006459EA">
            <w:pPr>
              <w:rPr>
                <w:b/>
                <w:lang w:eastAsia="en-US"/>
              </w:rPr>
            </w:pPr>
          </w:p>
          <w:p w14:paraId="40A6A82C" w14:textId="77777777" w:rsidR="005960C4" w:rsidRPr="00387113" w:rsidRDefault="005960C4" w:rsidP="006459EA">
            <w:pPr>
              <w:rPr>
                <w:b/>
                <w:lang w:eastAsia="en-US"/>
              </w:rPr>
            </w:pPr>
            <w:r w:rsidRPr="00387113">
              <w:rPr>
                <w:b/>
                <w:lang w:eastAsia="en-US"/>
              </w:rPr>
              <w:t>€</w:t>
            </w:r>
            <w:r w:rsidR="00432490">
              <w:rPr>
                <w:b/>
                <w:lang w:eastAsia="en-US"/>
              </w:rPr>
              <w:t>1,</w:t>
            </w:r>
            <w:r w:rsidR="00E647E5">
              <w:rPr>
                <w:b/>
                <w:lang w:eastAsia="en-US"/>
              </w:rPr>
              <w:t>165</w:t>
            </w:r>
          </w:p>
        </w:tc>
        <w:tc>
          <w:tcPr>
            <w:tcW w:w="2619" w:type="dxa"/>
            <w:tcBorders>
              <w:top w:val="single" w:sz="4" w:space="0" w:color="auto"/>
              <w:left w:val="single" w:sz="4" w:space="0" w:color="auto"/>
              <w:bottom w:val="single" w:sz="4" w:space="0" w:color="auto"/>
              <w:right w:val="single" w:sz="4" w:space="0" w:color="auto"/>
            </w:tcBorders>
          </w:tcPr>
          <w:p w14:paraId="548E678A" w14:textId="77777777" w:rsidR="00E5779E" w:rsidRPr="00387113" w:rsidRDefault="00E5779E">
            <w:pPr>
              <w:jc w:val="center"/>
              <w:rPr>
                <w:b/>
                <w:lang w:eastAsia="en-US"/>
              </w:rPr>
            </w:pPr>
          </w:p>
          <w:p w14:paraId="762704E0" w14:textId="77777777" w:rsidR="005960C4" w:rsidRDefault="005960C4" w:rsidP="005960C4">
            <w:pPr>
              <w:rPr>
                <w:b/>
                <w:lang w:eastAsia="en-US"/>
              </w:rPr>
            </w:pPr>
            <w:r w:rsidRPr="00DD5A74">
              <w:rPr>
                <w:b/>
              </w:rPr>
              <w:t>€</w:t>
            </w:r>
            <w:r w:rsidRPr="00DD5A74">
              <w:rPr>
                <w:b/>
                <w:lang w:eastAsia="en-US"/>
              </w:rPr>
              <w:t xml:space="preserve"> </w:t>
            </w:r>
            <w:r w:rsidR="00E647E5">
              <w:rPr>
                <w:b/>
                <w:lang w:eastAsia="en-US"/>
              </w:rPr>
              <w:t>556</w:t>
            </w:r>
          </w:p>
          <w:p w14:paraId="51F30D38" w14:textId="77777777" w:rsidR="005960C4" w:rsidRPr="00DD5A74" w:rsidRDefault="005960C4" w:rsidP="005960C4">
            <w:pPr>
              <w:rPr>
                <w:b/>
                <w:lang w:eastAsia="en-US"/>
              </w:rPr>
            </w:pPr>
          </w:p>
        </w:tc>
      </w:tr>
    </w:tbl>
    <w:p w14:paraId="163F42CC" w14:textId="77777777" w:rsidR="00F74DF7" w:rsidRDefault="00F74DF7" w:rsidP="00E5779E">
      <w:pPr>
        <w:rPr>
          <w:sz w:val="22"/>
          <w:szCs w:val="22"/>
        </w:rPr>
      </w:pPr>
    </w:p>
    <w:p w14:paraId="13F25611" w14:textId="77777777" w:rsidR="00843B1F" w:rsidRDefault="00E5779E" w:rsidP="00E5779E">
      <w:pPr>
        <w:rPr>
          <w:sz w:val="22"/>
          <w:szCs w:val="22"/>
        </w:rPr>
      </w:pPr>
      <w:r>
        <w:rPr>
          <w:sz w:val="22"/>
          <w:szCs w:val="22"/>
        </w:rPr>
        <w:t>The green basket is the collection for the support of the priests of the Di</w:t>
      </w:r>
      <w:r w:rsidR="00B26912">
        <w:rPr>
          <w:sz w:val="22"/>
          <w:szCs w:val="22"/>
        </w:rPr>
        <w:t>ocese, known as the Common Fund.</w:t>
      </w:r>
    </w:p>
    <w:p w14:paraId="52DC885E" w14:textId="77777777" w:rsidR="00E5779E" w:rsidRPr="00901E68" w:rsidRDefault="00E5779E" w:rsidP="00901E68">
      <w:pPr>
        <w:contextualSpacing/>
        <w:jc w:val="left"/>
        <w:rPr>
          <w:sz w:val="22"/>
          <w:szCs w:val="22"/>
        </w:rPr>
      </w:pPr>
      <w:r w:rsidRPr="00901E68">
        <w:rPr>
          <w:color w:val="auto"/>
          <w:sz w:val="22"/>
          <w:szCs w:val="22"/>
        </w:rPr>
        <w:t xml:space="preserve">The white basket is the </w:t>
      </w:r>
      <w:r w:rsidRPr="00901E68">
        <w:rPr>
          <w:sz w:val="22"/>
          <w:szCs w:val="22"/>
        </w:rPr>
        <w:t xml:space="preserve">collection for Share, which meets the needs both of </w:t>
      </w:r>
    </w:p>
    <w:p w14:paraId="71684ED8" w14:textId="77777777" w:rsidR="00843B1F" w:rsidRDefault="00E5779E" w:rsidP="00901E68">
      <w:pPr>
        <w:contextualSpacing/>
        <w:jc w:val="left"/>
        <w:rPr>
          <w:sz w:val="22"/>
          <w:szCs w:val="22"/>
        </w:rPr>
      </w:pPr>
      <w:r w:rsidRPr="00901E68">
        <w:rPr>
          <w:sz w:val="22"/>
          <w:szCs w:val="22"/>
        </w:rPr>
        <w:t>poorer parishes and of central agencies of the Diocese</w:t>
      </w:r>
      <w:r w:rsidR="008B46F6" w:rsidRPr="00901E68">
        <w:rPr>
          <w:sz w:val="22"/>
          <w:szCs w:val="22"/>
        </w:rPr>
        <w:t xml:space="preserve">. </w:t>
      </w:r>
    </w:p>
    <w:p w14:paraId="49A5A65C" w14:textId="77777777" w:rsidR="002D3B3C" w:rsidRDefault="002D3B3C" w:rsidP="00901E68">
      <w:pPr>
        <w:contextualSpacing/>
        <w:jc w:val="left"/>
        <w:rPr>
          <w:sz w:val="22"/>
          <w:szCs w:val="22"/>
        </w:rPr>
      </w:pPr>
    </w:p>
    <w:p w14:paraId="72EBF4DB" w14:textId="77777777" w:rsidR="00380CD3" w:rsidRDefault="0060045E" w:rsidP="00E5779E">
      <w:pPr>
        <w:rPr>
          <w:sz w:val="22"/>
          <w:szCs w:val="22"/>
          <w:lang w:val="en-GB" w:eastAsia="en-US"/>
        </w:rPr>
      </w:pPr>
      <w:r>
        <w:rPr>
          <w:sz w:val="22"/>
          <w:szCs w:val="22"/>
          <w:lang w:val="en-GB" w:eastAsia="en-US"/>
        </w:rPr>
        <w:t>Many thanks to all our parishioners for your ongoing support and gen</w:t>
      </w:r>
      <w:r w:rsidR="00B26912">
        <w:rPr>
          <w:sz w:val="22"/>
          <w:szCs w:val="22"/>
          <w:lang w:val="en-GB" w:eastAsia="en-US"/>
        </w:rPr>
        <w:t>e</w:t>
      </w:r>
      <w:r>
        <w:rPr>
          <w:sz w:val="22"/>
          <w:szCs w:val="22"/>
          <w:lang w:val="en-GB" w:eastAsia="en-US"/>
        </w:rPr>
        <w:t>r</w:t>
      </w:r>
      <w:r w:rsidR="00B26912">
        <w:rPr>
          <w:sz w:val="22"/>
          <w:szCs w:val="22"/>
          <w:lang w:val="en-GB" w:eastAsia="en-US"/>
        </w:rPr>
        <w:t>o</w:t>
      </w:r>
      <w:r>
        <w:rPr>
          <w:sz w:val="22"/>
          <w:szCs w:val="22"/>
          <w:lang w:val="en-GB" w:eastAsia="en-US"/>
        </w:rPr>
        <w:t>sity.</w:t>
      </w:r>
    </w:p>
    <w:p w14:paraId="611D62CD" w14:textId="77777777" w:rsidR="00321577" w:rsidRDefault="00321577" w:rsidP="00E5779E">
      <w:pPr>
        <w:rPr>
          <w:sz w:val="22"/>
          <w:szCs w:val="22"/>
          <w:lang w:val="en-GB" w:eastAsia="en-US"/>
        </w:rPr>
      </w:pPr>
    </w:p>
    <w:p w14:paraId="3F644C62" w14:textId="77777777" w:rsidR="00A55046" w:rsidRDefault="00FB2C10" w:rsidP="00E5779E">
      <w:pPr>
        <w:rPr>
          <w:sz w:val="22"/>
          <w:szCs w:val="22"/>
          <w:lang w:val="en-GB" w:eastAsia="en-US"/>
        </w:rPr>
      </w:pPr>
      <w:r>
        <w:rPr>
          <w:sz w:val="22"/>
          <w:szCs w:val="22"/>
          <w:lang w:val="en-GB" w:eastAsia="en-US"/>
        </w:rPr>
        <w:t xml:space="preserve">St Vincent de Paul collection raised </w:t>
      </w:r>
      <w:r w:rsidR="0067724B">
        <w:rPr>
          <w:sz w:val="22"/>
          <w:szCs w:val="22"/>
          <w:lang w:val="en-GB" w:eastAsia="en-US"/>
        </w:rPr>
        <w:t>€</w:t>
      </w:r>
      <w:r>
        <w:rPr>
          <w:sz w:val="22"/>
          <w:szCs w:val="22"/>
          <w:lang w:val="en-GB" w:eastAsia="en-US"/>
        </w:rPr>
        <w:t>967 at last weekend</w:t>
      </w:r>
      <w:r w:rsidR="00B64EAA">
        <w:rPr>
          <w:sz w:val="22"/>
          <w:szCs w:val="22"/>
          <w:lang w:val="en-GB" w:eastAsia="en-US"/>
        </w:rPr>
        <w:t>’</w:t>
      </w:r>
      <w:r w:rsidR="0067724B">
        <w:rPr>
          <w:sz w:val="22"/>
          <w:szCs w:val="22"/>
          <w:lang w:val="en-GB" w:eastAsia="en-US"/>
        </w:rPr>
        <w:t>s</w:t>
      </w:r>
      <w:r>
        <w:rPr>
          <w:sz w:val="22"/>
          <w:szCs w:val="22"/>
          <w:lang w:val="en-GB" w:eastAsia="en-US"/>
        </w:rPr>
        <w:t xml:space="preserve"> church gate collection. </w:t>
      </w:r>
      <w:r w:rsidR="0067724B">
        <w:rPr>
          <w:sz w:val="22"/>
          <w:szCs w:val="22"/>
          <w:lang w:val="en-GB" w:eastAsia="en-US"/>
        </w:rPr>
        <w:t>Y</w:t>
      </w:r>
      <w:r>
        <w:rPr>
          <w:sz w:val="22"/>
          <w:szCs w:val="22"/>
          <w:lang w:val="en-GB" w:eastAsia="en-US"/>
        </w:rPr>
        <w:t xml:space="preserve">our support is greatly appreciated. </w:t>
      </w:r>
    </w:p>
    <w:p w14:paraId="05D31363" w14:textId="77777777" w:rsidR="00767957" w:rsidRDefault="00767957" w:rsidP="00E5779E">
      <w:pPr>
        <w:rPr>
          <w:sz w:val="22"/>
          <w:szCs w:val="22"/>
          <w:lang w:val="en-GB" w:eastAsia="en-US"/>
        </w:rPr>
      </w:pPr>
    </w:p>
    <w:p w14:paraId="0D9B70E5" w14:textId="77777777" w:rsidR="00767957" w:rsidRDefault="00767957" w:rsidP="00E5779E">
      <w:pPr>
        <w:rPr>
          <w:sz w:val="22"/>
          <w:szCs w:val="22"/>
          <w:lang w:val="en-GB" w:eastAsia="en-US"/>
        </w:rPr>
      </w:pPr>
    </w:p>
    <w:p w14:paraId="1F46AFF3" w14:textId="77777777" w:rsidR="00767957" w:rsidRDefault="00767957" w:rsidP="00E5779E">
      <w:pPr>
        <w:rPr>
          <w:sz w:val="22"/>
          <w:szCs w:val="22"/>
          <w:lang w:val="en-GB" w:eastAsia="en-US"/>
        </w:rPr>
      </w:pPr>
    </w:p>
    <w:p w14:paraId="75D8BDF0" w14:textId="77777777" w:rsidR="00A55046" w:rsidRDefault="00A55046" w:rsidP="00E5779E">
      <w:pPr>
        <w:rPr>
          <w:sz w:val="22"/>
          <w:szCs w:val="22"/>
          <w:lang w:val="en-GB" w:eastAsia="en-US"/>
        </w:rPr>
      </w:pPr>
    </w:p>
    <w:p w14:paraId="16FB9707" w14:textId="77777777" w:rsidR="00E5779E" w:rsidRDefault="00E5779E" w:rsidP="008B46F6">
      <w:pPr>
        <w:ind w:firstLine="720"/>
        <w:rPr>
          <w:sz w:val="22"/>
          <w:szCs w:val="22"/>
        </w:rPr>
      </w:pPr>
      <w:r>
        <w:rPr>
          <w:noProof/>
        </w:rPr>
        <w:drawing>
          <wp:anchor distT="0" distB="0" distL="114300" distR="114300" simplePos="0" relativeHeight="251658240" behindDoc="1" locked="0" layoutInCell="0" allowOverlap="1" wp14:anchorId="0DF063BF" wp14:editId="5A2F43CB">
            <wp:simplePos x="0" y="0"/>
            <wp:positionH relativeFrom="column">
              <wp:posOffset>2226310</wp:posOffset>
            </wp:positionH>
            <wp:positionV relativeFrom="paragraph">
              <wp:posOffset>-257175</wp:posOffset>
            </wp:positionV>
            <wp:extent cx="2457450" cy="1276350"/>
            <wp:effectExtent l="0" t="0" r="0" b="0"/>
            <wp:wrapTight wrapText="bothSides">
              <wp:wrapPolygon edited="0">
                <wp:start x="2177" y="645"/>
                <wp:lineTo x="2009" y="5803"/>
                <wp:lineTo x="2344" y="10961"/>
                <wp:lineTo x="335" y="12573"/>
                <wp:lineTo x="0" y="16119"/>
                <wp:lineTo x="0" y="20310"/>
                <wp:lineTo x="3516" y="21278"/>
                <wp:lineTo x="16577" y="21278"/>
                <wp:lineTo x="20595" y="21278"/>
                <wp:lineTo x="20763" y="21278"/>
                <wp:lineTo x="20260" y="17731"/>
                <wp:lineTo x="19926" y="16119"/>
                <wp:lineTo x="20930" y="15152"/>
                <wp:lineTo x="21433" y="13218"/>
                <wp:lineTo x="21098" y="10961"/>
                <wp:lineTo x="21265" y="9994"/>
                <wp:lineTo x="19758" y="6770"/>
                <wp:lineTo x="18921" y="4191"/>
                <wp:lineTo x="13898" y="1934"/>
                <wp:lineTo x="3181" y="645"/>
                <wp:lineTo x="2177" y="645"/>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lum contrast="6000"/>
                    </a:blip>
                    <a:srcRect/>
                    <a:stretch>
                      <a:fillRect/>
                    </a:stretch>
                  </pic:blipFill>
                  <pic:spPr bwMode="auto">
                    <a:xfrm>
                      <a:off x="0" y="0"/>
                      <a:ext cx="2457450" cy="1276350"/>
                    </a:xfrm>
                    <a:prstGeom prst="rect">
                      <a:avLst/>
                    </a:prstGeom>
                    <a:noFill/>
                  </pic:spPr>
                </pic:pic>
              </a:graphicData>
            </a:graphic>
          </wp:anchor>
        </w:drawing>
      </w:r>
      <w:r>
        <w:rPr>
          <w:b/>
          <w:i/>
          <w:color w:val="auto"/>
          <w:sz w:val="48"/>
          <w:szCs w:val="48"/>
          <w:u w:val="single"/>
        </w:rPr>
        <w:t>WEEKLY</w:t>
      </w:r>
      <w:r>
        <w:rPr>
          <w:color w:val="auto"/>
          <w:sz w:val="48"/>
          <w:szCs w:val="48"/>
        </w:rPr>
        <w:tab/>
      </w:r>
      <w:r>
        <w:rPr>
          <w:color w:val="auto"/>
          <w:sz w:val="48"/>
          <w:szCs w:val="48"/>
        </w:rPr>
        <w:tab/>
      </w:r>
      <w:r>
        <w:rPr>
          <w:color w:val="auto"/>
          <w:sz w:val="48"/>
          <w:szCs w:val="48"/>
        </w:rPr>
        <w:tab/>
      </w:r>
      <w:r>
        <w:rPr>
          <w:b/>
          <w:i/>
          <w:color w:val="auto"/>
          <w:sz w:val="48"/>
          <w:szCs w:val="48"/>
          <w:u w:val="single"/>
        </w:rPr>
        <w:t>BULLETIN</w:t>
      </w:r>
    </w:p>
    <w:p w14:paraId="4CDD9E51" w14:textId="77777777" w:rsidR="005323CD" w:rsidRDefault="005323CD" w:rsidP="005323CD">
      <w:pPr>
        <w:pStyle w:val="Heading3"/>
        <w:rPr>
          <w:color w:val="000000"/>
          <w:sz w:val="48"/>
          <w:szCs w:val="48"/>
          <w:lang w:val="en-IE" w:eastAsia="en-IE"/>
        </w:rPr>
      </w:pPr>
    </w:p>
    <w:p w14:paraId="6D0F5ACC" w14:textId="77777777" w:rsidR="00256E56" w:rsidRDefault="00256E56" w:rsidP="005323CD">
      <w:pPr>
        <w:pStyle w:val="Heading3"/>
        <w:ind w:left="113"/>
        <w:jc w:val="left"/>
      </w:pPr>
      <w:r>
        <w:t xml:space="preserve">          </w:t>
      </w:r>
      <w:r w:rsidR="005323CD">
        <w:t>St. Mary’s, Star of the Sea</w:t>
      </w:r>
    </w:p>
    <w:p w14:paraId="011B27FE" w14:textId="77777777" w:rsidR="00E5779E" w:rsidRDefault="00E5779E" w:rsidP="005323CD">
      <w:pPr>
        <w:pStyle w:val="Heading3"/>
        <w:ind w:left="113"/>
        <w:jc w:val="left"/>
      </w:pPr>
      <w:r>
        <w:t xml:space="preserve"> </w:t>
      </w:r>
      <w:r w:rsidR="005323CD">
        <w:t xml:space="preserve">                   </w:t>
      </w:r>
      <w:r w:rsidR="00256E56">
        <w:t xml:space="preserve"> </w:t>
      </w:r>
      <w:r>
        <w:t>Sandymount</w:t>
      </w:r>
    </w:p>
    <w:p w14:paraId="09D9F3B3" w14:textId="77777777" w:rsidR="00E5779E" w:rsidRPr="008E66F8" w:rsidRDefault="00E5779E" w:rsidP="00E5779E">
      <w:pPr>
        <w:rPr>
          <w:sz w:val="16"/>
          <w:szCs w:val="16"/>
        </w:rPr>
      </w:pPr>
    </w:p>
    <w:p w14:paraId="0966C4E4" w14:textId="77777777" w:rsidR="00E5779E" w:rsidRDefault="00E5779E" w:rsidP="005323CD">
      <w:pPr>
        <w:ind w:left="737"/>
        <w:jc w:val="center"/>
        <w:rPr>
          <w:b/>
        </w:rPr>
      </w:pPr>
      <w:r>
        <w:rPr>
          <w:b/>
        </w:rPr>
        <w:t>Parish Office 6683894 / 6683316 – Monday to Friday 9.30 – 12.30</w:t>
      </w:r>
    </w:p>
    <w:p w14:paraId="469C19E9" w14:textId="77777777" w:rsidR="00E5779E" w:rsidRDefault="00E5779E" w:rsidP="005323CD">
      <w:pPr>
        <w:ind w:left="283" w:right="-567"/>
        <w:jc w:val="center"/>
        <w:rPr>
          <w:b/>
        </w:rPr>
      </w:pPr>
      <w:r>
        <w:rPr>
          <w:b/>
        </w:rPr>
        <w:t>Fr. John McDonagh, Tel: 6684265 – Fr. Cormac McIlraith, Tel:  6686845</w:t>
      </w:r>
    </w:p>
    <w:p w14:paraId="6D9ACEE1" w14:textId="77777777" w:rsidR="005449D2" w:rsidRDefault="00E5779E" w:rsidP="006561EB">
      <w:pPr>
        <w:ind w:left="1003" w:right="-567"/>
        <w:rPr>
          <w:b/>
          <w:sz w:val="40"/>
          <w:szCs w:val="40"/>
        </w:rPr>
      </w:pPr>
      <w:r>
        <w:rPr>
          <w:sz w:val="22"/>
          <w:szCs w:val="22"/>
          <w:u w:val="single"/>
        </w:rPr>
        <w:t>www.stmarysstaroftheseasandymount.com</w:t>
      </w:r>
      <w:r>
        <w:rPr>
          <w:b/>
          <w:sz w:val="40"/>
          <w:szCs w:val="40"/>
          <w:vertAlign w:val="superscript"/>
        </w:rPr>
        <w:t xml:space="preserve">               </w:t>
      </w:r>
      <w:r w:rsidR="005449D2">
        <w:rPr>
          <w:b/>
          <w:sz w:val="40"/>
          <w:szCs w:val="40"/>
          <w:vertAlign w:val="superscript"/>
        </w:rPr>
        <w:t xml:space="preserve">     </w:t>
      </w:r>
      <w:r>
        <w:rPr>
          <w:b/>
          <w:sz w:val="40"/>
          <w:szCs w:val="40"/>
          <w:vertAlign w:val="superscript"/>
        </w:rPr>
        <w:t xml:space="preserve"> </w:t>
      </w:r>
      <w:r>
        <w:rPr>
          <w:b/>
          <w:sz w:val="40"/>
          <w:szCs w:val="40"/>
        </w:rPr>
        <w:t xml:space="preserve"> </w:t>
      </w:r>
      <w:r>
        <w:rPr>
          <w:sz w:val="18"/>
          <w:szCs w:val="18"/>
        </w:rPr>
        <w:t>RCN20016166</w:t>
      </w:r>
      <w:r>
        <w:rPr>
          <w:b/>
          <w:sz w:val="40"/>
          <w:szCs w:val="40"/>
        </w:rPr>
        <w:t xml:space="preserve">      </w:t>
      </w:r>
    </w:p>
    <w:p w14:paraId="66FF7DFB" w14:textId="77777777" w:rsidR="00282758" w:rsidRPr="00C7076A" w:rsidRDefault="00282758" w:rsidP="00282758">
      <w:pPr>
        <w:pStyle w:val="BodyText3"/>
        <w:ind w:left="2160" w:right="-36" w:firstLine="720"/>
        <w:rPr>
          <w:b/>
          <w:i/>
          <w:sz w:val="16"/>
          <w:szCs w:val="16"/>
        </w:rPr>
      </w:pPr>
    </w:p>
    <w:p w14:paraId="7290E3EB" w14:textId="77777777" w:rsidR="00696A3F" w:rsidRDefault="00432490" w:rsidP="00F40086">
      <w:pPr>
        <w:ind w:right="-397"/>
        <w:jc w:val="center"/>
        <w:rPr>
          <w:b/>
          <w:sz w:val="22"/>
          <w:szCs w:val="22"/>
        </w:rPr>
      </w:pPr>
      <w:r>
        <w:rPr>
          <w:b/>
          <w:sz w:val="22"/>
          <w:szCs w:val="22"/>
        </w:rPr>
        <w:t xml:space="preserve">February </w:t>
      </w:r>
      <w:r w:rsidR="0082247C">
        <w:rPr>
          <w:b/>
          <w:sz w:val="22"/>
          <w:szCs w:val="22"/>
        </w:rPr>
        <w:t>12</w:t>
      </w:r>
      <w:r w:rsidRPr="00432490">
        <w:rPr>
          <w:b/>
          <w:sz w:val="22"/>
          <w:szCs w:val="22"/>
          <w:vertAlign w:val="superscript"/>
        </w:rPr>
        <w:t>th</w:t>
      </w:r>
      <w:r>
        <w:rPr>
          <w:b/>
          <w:sz w:val="22"/>
          <w:szCs w:val="22"/>
        </w:rPr>
        <w:t xml:space="preserve"> 2023 </w:t>
      </w:r>
    </w:p>
    <w:p w14:paraId="3B849121" w14:textId="77777777" w:rsidR="002B5376" w:rsidRPr="00B64EAA" w:rsidRDefault="002B5376" w:rsidP="00F40086">
      <w:pPr>
        <w:ind w:right="-397"/>
        <w:jc w:val="center"/>
        <w:rPr>
          <w:b/>
          <w:sz w:val="16"/>
          <w:szCs w:val="16"/>
        </w:rPr>
      </w:pPr>
    </w:p>
    <w:p w14:paraId="67C0620C" w14:textId="77777777" w:rsidR="002B5376" w:rsidRPr="002262F6" w:rsidRDefault="00891A0B" w:rsidP="00F40086">
      <w:pPr>
        <w:ind w:right="-397"/>
        <w:jc w:val="center"/>
        <w:rPr>
          <w:b/>
          <w:sz w:val="24"/>
          <w:szCs w:val="24"/>
        </w:rPr>
      </w:pPr>
      <w:r>
        <w:rPr>
          <w:b/>
          <w:sz w:val="24"/>
          <w:szCs w:val="24"/>
        </w:rPr>
        <w:t xml:space="preserve">Matthew – Gospel </w:t>
      </w:r>
      <w:r w:rsidR="00B8527E">
        <w:rPr>
          <w:b/>
          <w:sz w:val="24"/>
          <w:szCs w:val="24"/>
        </w:rPr>
        <w:t xml:space="preserve">for Jewish Christians </w:t>
      </w:r>
    </w:p>
    <w:p w14:paraId="5A7E5600" w14:textId="77777777" w:rsidR="002B5376" w:rsidRPr="00B64EAA" w:rsidRDefault="002B5376" w:rsidP="00F40086">
      <w:pPr>
        <w:ind w:right="-397"/>
        <w:jc w:val="center"/>
        <w:rPr>
          <w:b/>
          <w:sz w:val="18"/>
          <w:szCs w:val="18"/>
        </w:rPr>
      </w:pPr>
    </w:p>
    <w:p w14:paraId="3BB63091" w14:textId="77777777" w:rsidR="007E46C0" w:rsidRDefault="007E46C0" w:rsidP="00F40086">
      <w:pPr>
        <w:ind w:right="-397"/>
        <w:jc w:val="center"/>
        <w:rPr>
          <w:sz w:val="24"/>
          <w:szCs w:val="24"/>
        </w:rPr>
      </w:pPr>
      <w:r w:rsidRPr="007E46C0">
        <w:rPr>
          <w:sz w:val="24"/>
          <w:szCs w:val="24"/>
        </w:rPr>
        <w:t xml:space="preserve">As we read St Matthews Gospel piece by piece this year on Sundays, it would be </w:t>
      </w:r>
      <w:r>
        <w:rPr>
          <w:sz w:val="24"/>
          <w:szCs w:val="24"/>
        </w:rPr>
        <w:t xml:space="preserve">a </w:t>
      </w:r>
      <w:r w:rsidRPr="007E46C0">
        <w:rPr>
          <w:sz w:val="24"/>
          <w:szCs w:val="24"/>
        </w:rPr>
        <w:t>great benefit to take time out to read it through</w:t>
      </w:r>
      <w:r>
        <w:rPr>
          <w:sz w:val="24"/>
          <w:szCs w:val="24"/>
        </w:rPr>
        <w:t xml:space="preserve"> afresh in one sitting. It will help us to reflect on the Sunday passages as we meet them. </w:t>
      </w:r>
    </w:p>
    <w:p w14:paraId="5771FA19" w14:textId="77777777" w:rsidR="007E46C0" w:rsidRPr="00B64EAA" w:rsidRDefault="007E46C0" w:rsidP="00F40086">
      <w:pPr>
        <w:ind w:right="-397"/>
        <w:jc w:val="center"/>
        <w:rPr>
          <w:sz w:val="18"/>
          <w:szCs w:val="18"/>
        </w:rPr>
      </w:pPr>
    </w:p>
    <w:p w14:paraId="4A947F9A" w14:textId="77777777" w:rsidR="007E46C0" w:rsidRDefault="007E46C0" w:rsidP="00F40086">
      <w:pPr>
        <w:ind w:right="-397"/>
        <w:jc w:val="center"/>
        <w:rPr>
          <w:sz w:val="24"/>
          <w:szCs w:val="24"/>
        </w:rPr>
      </w:pPr>
      <w:r>
        <w:rPr>
          <w:sz w:val="24"/>
          <w:szCs w:val="24"/>
        </w:rPr>
        <w:t>Matthew</w:t>
      </w:r>
      <w:r w:rsidR="007E6917">
        <w:rPr>
          <w:sz w:val="24"/>
          <w:szCs w:val="24"/>
        </w:rPr>
        <w:t>’</w:t>
      </w:r>
      <w:r>
        <w:rPr>
          <w:sz w:val="24"/>
          <w:szCs w:val="24"/>
        </w:rPr>
        <w:t xml:space="preserve">s is the Gospel that is the most Jewish of the four Gospels. You might recall that it is Matthew who relates the story of the Flight into Egypt. </w:t>
      </w:r>
      <w:r w:rsidR="007E6917">
        <w:rPr>
          <w:sz w:val="24"/>
          <w:szCs w:val="24"/>
        </w:rPr>
        <w:t>I</w:t>
      </w:r>
      <w:r>
        <w:rPr>
          <w:sz w:val="24"/>
          <w:szCs w:val="24"/>
        </w:rPr>
        <w:t>t was importa</w:t>
      </w:r>
      <w:r w:rsidR="007E6917">
        <w:rPr>
          <w:sz w:val="24"/>
          <w:szCs w:val="24"/>
        </w:rPr>
        <w:t>nt for his purposes to present J</w:t>
      </w:r>
      <w:r>
        <w:rPr>
          <w:sz w:val="24"/>
          <w:szCs w:val="24"/>
        </w:rPr>
        <w:t>esus as the New Moses, c</w:t>
      </w:r>
      <w:r w:rsidR="007E6917">
        <w:rPr>
          <w:sz w:val="24"/>
          <w:szCs w:val="24"/>
        </w:rPr>
        <w:t>oming like Moses out of Egypt. T</w:t>
      </w:r>
      <w:r>
        <w:rPr>
          <w:sz w:val="24"/>
          <w:szCs w:val="24"/>
        </w:rPr>
        <w:t>he painting by Giovanni Battista Peggi, a copy of which is in ou</w:t>
      </w:r>
      <w:r w:rsidR="007E6917">
        <w:rPr>
          <w:sz w:val="24"/>
          <w:szCs w:val="24"/>
        </w:rPr>
        <w:t>r church, paints that scene of J</w:t>
      </w:r>
      <w:r>
        <w:rPr>
          <w:sz w:val="24"/>
          <w:szCs w:val="24"/>
        </w:rPr>
        <w:t xml:space="preserve">esus and his parents coming back from Egypt. It’s one that’s rarely depicted in the long history of religious art but a scene that is important to Matthew. </w:t>
      </w:r>
    </w:p>
    <w:p w14:paraId="3DF00DB6" w14:textId="77777777" w:rsidR="00B64EAA" w:rsidRDefault="007E46C0" w:rsidP="00F40086">
      <w:pPr>
        <w:ind w:right="-397"/>
        <w:jc w:val="center"/>
        <w:rPr>
          <w:sz w:val="24"/>
          <w:szCs w:val="24"/>
        </w:rPr>
      </w:pPr>
      <w:r>
        <w:rPr>
          <w:sz w:val="24"/>
          <w:szCs w:val="24"/>
        </w:rPr>
        <w:t xml:space="preserve">Matthew refers constantly to the Hebrew </w:t>
      </w:r>
      <w:r w:rsidR="002F3303">
        <w:rPr>
          <w:sz w:val="24"/>
          <w:szCs w:val="24"/>
        </w:rPr>
        <w:t>scriptures:</w:t>
      </w:r>
      <w:r>
        <w:rPr>
          <w:sz w:val="24"/>
          <w:szCs w:val="24"/>
        </w:rPr>
        <w:t xml:space="preserve"> more than 130 times in all. </w:t>
      </w:r>
      <w:r w:rsidR="00D32F9A">
        <w:rPr>
          <w:sz w:val="24"/>
          <w:szCs w:val="24"/>
        </w:rPr>
        <w:t>Some 43 of them are direct quotations and 11 are introduced with the same formula – ‘this happened that the saying of the Lord by the prophet might be fulfilled ...’ His audience of Jew</w:t>
      </w:r>
      <w:r w:rsidR="007E6917">
        <w:rPr>
          <w:sz w:val="24"/>
          <w:szCs w:val="24"/>
        </w:rPr>
        <w:t xml:space="preserve">ish </w:t>
      </w:r>
      <w:r w:rsidR="00D32F9A">
        <w:rPr>
          <w:sz w:val="24"/>
          <w:szCs w:val="24"/>
        </w:rPr>
        <w:t>background was fam</w:t>
      </w:r>
      <w:r w:rsidR="007E6917">
        <w:rPr>
          <w:sz w:val="24"/>
          <w:szCs w:val="24"/>
        </w:rPr>
        <w:t>iliar with these scripture texts</w:t>
      </w:r>
      <w:r w:rsidR="00D32F9A">
        <w:rPr>
          <w:sz w:val="24"/>
          <w:szCs w:val="24"/>
        </w:rPr>
        <w:t xml:space="preserve"> unlike a Christian community of Gentile background unfamiliar with them. Matthew confirms their belief that Jesus is the expected one, the Messiah. For Mark and Luke, writing for a community of Gentile Christians, familiarity with Hebrew scriptures could not be assumed and their references to</w:t>
      </w:r>
    </w:p>
    <w:p w14:paraId="3D4AE5FF" w14:textId="7E3C772D" w:rsidR="0075799C" w:rsidRDefault="00B64EAA" w:rsidP="00F40086">
      <w:pPr>
        <w:ind w:right="-397"/>
        <w:jc w:val="center"/>
        <w:rPr>
          <w:b/>
        </w:rPr>
      </w:pPr>
      <w:r>
        <w:rPr>
          <w:sz w:val="24"/>
          <w:szCs w:val="24"/>
        </w:rPr>
        <w:t>t</w:t>
      </w:r>
      <w:r w:rsidR="00D32F9A">
        <w:rPr>
          <w:sz w:val="24"/>
          <w:szCs w:val="24"/>
        </w:rPr>
        <w:t xml:space="preserve">he Scriptures are far less frequent. </w:t>
      </w:r>
      <w:r w:rsidR="00D32F9A">
        <w:rPr>
          <w:b/>
        </w:rPr>
        <w:tab/>
      </w:r>
      <w:r w:rsidR="00D32F9A">
        <w:rPr>
          <w:b/>
        </w:rPr>
        <w:tab/>
      </w:r>
      <w:r w:rsidR="00886FC0">
        <w:rPr>
          <w:b/>
        </w:rPr>
        <w:tab/>
      </w:r>
      <w:r w:rsidR="00886FC0">
        <w:rPr>
          <w:b/>
        </w:rPr>
        <w:tab/>
      </w:r>
      <w:r w:rsidR="00886FC0">
        <w:rPr>
          <w:b/>
        </w:rPr>
        <w:tab/>
      </w:r>
      <w:r w:rsidR="00886FC0">
        <w:rPr>
          <w:b/>
        </w:rPr>
        <w:tab/>
      </w:r>
      <w:r>
        <w:rPr>
          <w:b/>
        </w:rPr>
        <w:tab/>
      </w:r>
      <w:r>
        <w:rPr>
          <w:b/>
        </w:rPr>
        <w:tab/>
      </w:r>
      <w:r>
        <w:rPr>
          <w:b/>
        </w:rPr>
        <w:tab/>
      </w:r>
      <w:r>
        <w:rPr>
          <w:b/>
        </w:rPr>
        <w:tab/>
      </w:r>
      <w:r>
        <w:rPr>
          <w:b/>
        </w:rPr>
        <w:tab/>
      </w:r>
      <w:r>
        <w:rPr>
          <w:b/>
        </w:rPr>
        <w:tab/>
      </w:r>
      <w:r w:rsidR="00886FC0">
        <w:rPr>
          <w:b/>
        </w:rPr>
        <w:tab/>
      </w:r>
      <w:r w:rsidR="00886FC0">
        <w:rPr>
          <w:b/>
        </w:rPr>
        <w:tab/>
        <w:t>cont’d overleaf</w:t>
      </w:r>
    </w:p>
    <w:p w14:paraId="70B50250" w14:textId="6B26B8C3" w:rsidR="00C643C3" w:rsidRDefault="00C643C3" w:rsidP="00F40086">
      <w:pPr>
        <w:ind w:right="-397"/>
        <w:jc w:val="center"/>
        <w:rPr>
          <w:b/>
        </w:rPr>
      </w:pPr>
    </w:p>
    <w:p w14:paraId="39C6CB06" w14:textId="77777777" w:rsidR="00C643C3" w:rsidRDefault="00C643C3" w:rsidP="00C643C3">
      <w:pPr>
        <w:ind w:right="-397"/>
        <w:jc w:val="left"/>
        <w:rPr>
          <w:b/>
        </w:rPr>
        <w:sectPr w:rsidR="00C643C3" w:rsidSect="00EA48F8">
          <w:pgSz w:w="16838" w:h="11906" w:orient="landscape"/>
          <w:pgMar w:top="720" w:right="720" w:bottom="720" w:left="720" w:header="720" w:footer="720" w:gutter="0"/>
          <w:cols w:num="2" w:space="720"/>
          <w:docGrid w:linePitch="360"/>
        </w:sectPr>
      </w:pPr>
    </w:p>
    <w:p w14:paraId="6679F58F" w14:textId="77777777" w:rsidR="00C643C3" w:rsidRPr="00C643C3" w:rsidRDefault="00C643C3" w:rsidP="00C643C3">
      <w:pPr>
        <w:spacing w:line="231" w:lineRule="atLeast"/>
        <w:contextualSpacing/>
        <w:jc w:val="left"/>
        <w:rPr>
          <w:kern w:val="0"/>
          <w:sz w:val="24"/>
          <w:szCs w:val="24"/>
        </w:rPr>
      </w:pPr>
      <w:r w:rsidRPr="00C643C3">
        <w:rPr>
          <w:kern w:val="0"/>
          <w:sz w:val="24"/>
          <w:szCs w:val="24"/>
        </w:rPr>
        <w:lastRenderedPageBreak/>
        <w:t>Matthew is a teacher. He rearranges the words of Jesus into five great speeches in his Gospel. Again, this is in keeping with his desire to present Jesus as the New Moses. The five speeches stand in comparison to the Pentateuch, the first five books of the Bible, which Jewish culture attributed to Moses. Matthew is a true Rabbi. He combines passages of the Hebrew scriptures to produce a suitable quotation. For example in describing the death of Judas (Mt 27.v9) he draws on two prophets – Zechariah (chi 11, v12) and Jeremiah (chi 18.v2). Again to highlight the significance of Jesus entering Jerusalem as Messiah (Mt chi 21: v1-19), he draws on Zechariah (chi 9.v9) and Isaiah (chi 62. v11).</w:t>
      </w:r>
    </w:p>
    <w:p w14:paraId="6FCE6A94" w14:textId="77777777" w:rsidR="00C643C3" w:rsidRPr="00C643C3" w:rsidRDefault="00C643C3" w:rsidP="00C643C3">
      <w:pPr>
        <w:spacing w:line="231" w:lineRule="atLeast"/>
        <w:contextualSpacing/>
        <w:jc w:val="left"/>
        <w:rPr>
          <w:kern w:val="0"/>
          <w:sz w:val="24"/>
          <w:szCs w:val="24"/>
        </w:rPr>
      </w:pPr>
      <w:r w:rsidRPr="00C643C3">
        <w:rPr>
          <w:kern w:val="0"/>
          <w:sz w:val="24"/>
          <w:szCs w:val="24"/>
        </w:rPr>
        <w:t xml:space="preserve">And his style is Jewish. He talks of the Kingdom of Heaven rather than the Kingdom of God (out of respect for Jews not pronouncing the name of God). He is also in Jewish style when his tendency is to choose numerical groupings: 7 petitions of the Our Father, 7 parables brought together, 7 loaves and baskets, 3 temptations, 3 good works, 3 tithes. His Christian faith makes him see Jesus as the glorified Lord. At the beginning and throughout the Gospel he proclaims Jesus to be the Son of God whose majesty and authority are transparent. </w:t>
      </w:r>
    </w:p>
    <w:p w14:paraId="5CDBA4BA" w14:textId="77777777" w:rsidR="00C643C3" w:rsidRPr="00C643C3" w:rsidRDefault="00C643C3" w:rsidP="00C643C3">
      <w:pPr>
        <w:spacing w:line="231" w:lineRule="atLeast"/>
        <w:contextualSpacing/>
        <w:jc w:val="left"/>
        <w:rPr>
          <w:kern w:val="0"/>
          <w:sz w:val="24"/>
          <w:szCs w:val="24"/>
        </w:rPr>
      </w:pPr>
    </w:p>
    <w:p w14:paraId="714B623D" w14:textId="77777777" w:rsidR="00C643C3" w:rsidRPr="00C643C3" w:rsidRDefault="00C643C3" w:rsidP="00C643C3">
      <w:pPr>
        <w:contextualSpacing/>
        <w:jc w:val="left"/>
        <w:rPr>
          <w:rFonts w:eastAsiaTheme="minorHAnsi"/>
          <w:kern w:val="0"/>
          <w:sz w:val="24"/>
          <w:szCs w:val="24"/>
          <w:lang w:eastAsia="en-US"/>
        </w:rPr>
      </w:pPr>
      <w:r w:rsidRPr="00C643C3">
        <w:rPr>
          <w:rFonts w:eastAsiaTheme="minorHAnsi"/>
          <w:b/>
          <w:spacing w:val="12"/>
          <w:kern w:val="0"/>
          <w:sz w:val="24"/>
          <w:szCs w:val="24"/>
          <w:u w:val="single"/>
          <w:lang w:eastAsia="en-US"/>
        </w:rPr>
        <w:t>Prayer for the People of Turkey and Syria</w:t>
      </w:r>
    </w:p>
    <w:p w14:paraId="7404A2DC" w14:textId="77777777" w:rsidR="00C643C3" w:rsidRPr="00C643C3" w:rsidRDefault="00C643C3" w:rsidP="00C643C3">
      <w:pPr>
        <w:contextualSpacing/>
        <w:jc w:val="left"/>
        <w:rPr>
          <w:rFonts w:eastAsiaTheme="minorHAnsi"/>
          <w:kern w:val="0"/>
          <w:sz w:val="24"/>
          <w:szCs w:val="24"/>
          <w:lang w:eastAsia="en-US"/>
        </w:rPr>
      </w:pPr>
      <w:r w:rsidRPr="00C643C3">
        <w:rPr>
          <w:rFonts w:eastAsiaTheme="minorHAnsi"/>
          <w:kern w:val="0"/>
          <w:sz w:val="24"/>
          <w:szCs w:val="24"/>
          <w:lang w:eastAsia="en-US"/>
        </w:rPr>
        <w:t xml:space="preserve">More than 20,000 people died, and countless others were injured last Monday morning, during one of the strongest earthquakes to hit the regions of Turkey and Syria. Pope Francis and Church leaders reacted with dismay and call for prayer following the devastating earthquake. A deeply saddened Pope Francis sent “heartfelt condolences to those who mourn their loss.” He prayed “that the emergency personnel would be sustained in their care of the injured and in the ongoing relief efforts by the divine gifts of fortitude and perseverance.” The Pope also affirmed “his spiritual solidarity” with the “long-suffering Syrian people.” In the midst of the death and trauma caused by this terrible tragedy, we, too, join in prayer and solidarity this weekend with all who have been affected. </w:t>
      </w:r>
    </w:p>
    <w:p w14:paraId="70E8D6EB" w14:textId="77777777" w:rsidR="00C643C3" w:rsidRPr="00C643C3" w:rsidRDefault="00C643C3" w:rsidP="00C643C3">
      <w:pPr>
        <w:spacing w:line="231" w:lineRule="atLeast"/>
        <w:contextualSpacing/>
        <w:jc w:val="left"/>
        <w:rPr>
          <w:b/>
          <w:kern w:val="0"/>
          <w:sz w:val="24"/>
          <w:szCs w:val="24"/>
          <w:u w:val="single"/>
        </w:rPr>
      </w:pPr>
    </w:p>
    <w:p w14:paraId="2F89DF19" w14:textId="77777777" w:rsidR="00C643C3" w:rsidRPr="00C643C3" w:rsidRDefault="00C643C3" w:rsidP="00C643C3">
      <w:pPr>
        <w:contextualSpacing/>
        <w:jc w:val="left"/>
        <w:rPr>
          <w:rFonts w:eastAsiaTheme="minorHAnsi"/>
          <w:b/>
          <w:kern w:val="0"/>
          <w:sz w:val="24"/>
          <w:szCs w:val="24"/>
          <w:u w:val="single"/>
          <w:lang w:eastAsia="en-US"/>
        </w:rPr>
      </w:pPr>
      <w:r w:rsidRPr="00C643C3">
        <w:rPr>
          <w:rFonts w:eastAsiaTheme="minorHAnsi"/>
          <w:b/>
          <w:kern w:val="0"/>
          <w:sz w:val="24"/>
          <w:szCs w:val="24"/>
          <w:u w:val="single"/>
          <w:lang w:eastAsia="en-US"/>
        </w:rPr>
        <w:t>St Valentine</w:t>
      </w:r>
    </w:p>
    <w:p w14:paraId="574080F2" w14:textId="77777777" w:rsidR="00C643C3" w:rsidRPr="00C643C3" w:rsidRDefault="00C643C3" w:rsidP="00C643C3">
      <w:pPr>
        <w:contextualSpacing/>
        <w:jc w:val="left"/>
        <w:rPr>
          <w:rFonts w:eastAsiaTheme="minorHAnsi"/>
          <w:kern w:val="0"/>
          <w:sz w:val="24"/>
          <w:szCs w:val="24"/>
          <w:lang w:eastAsia="en-US"/>
        </w:rPr>
      </w:pPr>
      <w:r w:rsidRPr="00C643C3">
        <w:rPr>
          <w:rFonts w:eastAsiaTheme="minorHAnsi"/>
          <w:kern w:val="0"/>
          <w:sz w:val="24"/>
          <w:szCs w:val="24"/>
          <w:lang w:eastAsia="en-US"/>
        </w:rPr>
        <w:t xml:space="preserve">Mass will be celebrated in the Carmelite Church at </w:t>
      </w:r>
      <w:proofErr w:type="spellStart"/>
      <w:r w:rsidRPr="00C643C3">
        <w:rPr>
          <w:rFonts w:eastAsiaTheme="minorHAnsi"/>
          <w:kern w:val="0"/>
          <w:sz w:val="24"/>
          <w:szCs w:val="24"/>
          <w:lang w:eastAsia="en-US"/>
        </w:rPr>
        <w:t>Whitefriar</w:t>
      </w:r>
      <w:proofErr w:type="spellEnd"/>
      <w:r w:rsidRPr="00C643C3">
        <w:rPr>
          <w:rFonts w:eastAsiaTheme="minorHAnsi"/>
          <w:kern w:val="0"/>
          <w:sz w:val="24"/>
          <w:szCs w:val="24"/>
          <w:lang w:eastAsia="en-US"/>
        </w:rPr>
        <w:t xml:space="preserve"> St next Tuesday, Valentine’s Day at 11.30am and 3pm with celebrant and teacher Fr Simon Nolan, O </w:t>
      </w:r>
      <w:proofErr w:type="spellStart"/>
      <w:r w:rsidRPr="00C643C3">
        <w:rPr>
          <w:rFonts w:eastAsiaTheme="minorHAnsi"/>
          <w:kern w:val="0"/>
          <w:sz w:val="24"/>
          <w:szCs w:val="24"/>
          <w:lang w:eastAsia="en-US"/>
        </w:rPr>
        <w:t>Carm</w:t>
      </w:r>
      <w:proofErr w:type="spellEnd"/>
      <w:r w:rsidRPr="00C643C3">
        <w:rPr>
          <w:rFonts w:eastAsiaTheme="minorHAnsi"/>
          <w:kern w:val="0"/>
          <w:sz w:val="24"/>
          <w:szCs w:val="24"/>
          <w:lang w:eastAsia="en-US"/>
        </w:rPr>
        <w:t xml:space="preserve">, Prior of </w:t>
      </w:r>
      <w:proofErr w:type="spellStart"/>
      <w:r w:rsidRPr="00C643C3">
        <w:rPr>
          <w:rFonts w:eastAsiaTheme="minorHAnsi"/>
          <w:kern w:val="0"/>
          <w:sz w:val="24"/>
          <w:szCs w:val="24"/>
          <w:lang w:eastAsia="en-US"/>
        </w:rPr>
        <w:t>Whitefriar</w:t>
      </w:r>
      <w:proofErr w:type="spellEnd"/>
      <w:r w:rsidRPr="00C643C3">
        <w:rPr>
          <w:rFonts w:eastAsiaTheme="minorHAnsi"/>
          <w:kern w:val="0"/>
          <w:sz w:val="24"/>
          <w:szCs w:val="24"/>
          <w:lang w:eastAsia="en-US"/>
        </w:rPr>
        <w:t xml:space="preserve"> St. </w:t>
      </w:r>
    </w:p>
    <w:p w14:paraId="609FACF6" w14:textId="77777777" w:rsidR="00C643C3" w:rsidRPr="00C643C3" w:rsidRDefault="00C643C3" w:rsidP="00C643C3">
      <w:pPr>
        <w:contextualSpacing/>
        <w:jc w:val="left"/>
        <w:rPr>
          <w:rFonts w:eastAsiaTheme="minorHAnsi"/>
          <w:bCs/>
          <w:iCs/>
          <w:kern w:val="0"/>
          <w:sz w:val="24"/>
          <w:szCs w:val="24"/>
          <w:lang w:eastAsia="en-US"/>
        </w:rPr>
      </w:pPr>
      <w:r w:rsidRPr="00C643C3">
        <w:rPr>
          <w:rFonts w:eastAsiaTheme="minorHAnsi"/>
          <w:bCs/>
          <w:iCs/>
          <w:kern w:val="0"/>
          <w:sz w:val="24"/>
          <w:szCs w:val="24"/>
          <w:lang w:eastAsia="en-US"/>
        </w:rPr>
        <w:t xml:space="preserve">Church will remain open until the beginning of perpetual Adoration at 8pm. </w:t>
      </w:r>
    </w:p>
    <w:p w14:paraId="68BB4C88" w14:textId="77777777" w:rsidR="00C643C3" w:rsidRPr="00C643C3" w:rsidRDefault="00C643C3" w:rsidP="00C643C3">
      <w:pPr>
        <w:spacing w:line="231" w:lineRule="atLeast"/>
        <w:contextualSpacing/>
        <w:jc w:val="left"/>
        <w:rPr>
          <w:b/>
          <w:kern w:val="0"/>
          <w:sz w:val="24"/>
          <w:szCs w:val="24"/>
          <w:u w:val="single"/>
        </w:rPr>
      </w:pPr>
    </w:p>
    <w:p w14:paraId="7473DE36" w14:textId="77777777" w:rsidR="00C643C3" w:rsidRPr="00C643C3" w:rsidRDefault="00C643C3" w:rsidP="00C643C3">
      <w:pPr>
        <w:spacing w:line="231" w:lineRule="atLeast"/>
        <w:contextualSpacing/>
        <w:jc w:val="left"/>
        <w:rPr>
          <w:b/>
          <w:kern w:val="0"/>
          <w:sz w:val="24"/>
          <w:szCs w:val="24"/>
          <w:u w:val="single"/>
        </w:rPr>
      </w:pPr>
      <w:r w:rsidRPr="00C643C3">
        <w:rPr>
          <w:b/>
          <w:kern w:val="0"/>
          <w:sz w:val="24"/>
          <w:szCs w:val="24"/>
          <w:u w:val="single"/>
        </w:rPr>
        <w:t>Do this in Memory</w:t>
      </w:r>
    </w:p>
    <w:p w14:paraId="1C20B189" w14:textId="77777777" w:rsidR="00C643C3" w:rsidRPr="00C643C3" w:rsidRDefault="00C643C3" w:rsidP="00C643C3">
      <w:pPr>
        <w:spacing w:line="231" w:lineRule="atLeast"/>
        <w:contextualSpacing/>
        <w:jc w:val="left"/>
        <w:rPr>
          <w:kern w:val="0"/>
          <w:sz w:val="24"/>
          <w:szCs w:val="24"/>
        </w:rPr>
      </w:pPr>
      <w:r w:rsidRPr="00C643C3">
        <w:rPr>
          <w:kern w:val="0"/>
          <w:sz w:val="24"/>
          <w:szCs w:val="24"/>
        </w:rPr>
        <w:t xml:space="preserve">This Sunday at 10.30am we welcome again the children and their parents who are preparing for First Communion. We thank parents for sharing pages 18 and 19 with their child in the time since our last ‘Do this in Memory’ Mass in January. After today’s Mass we ask parents to continue explaining the Mass by reading pages 20 and 21 to their child. You’ll notice that we’re moving towards the Offertory of the Mass. In last month’s Grapevine 5, there was a focus on the response we make: ‘’Blessed be God for ever’’, to the prayers said at Offertory time. </w:t>
      </w:r>
    </w:p>
    <w:p w14:paraId="2D47883F" w14:textId="77777777" w:rsidR="00C643C3" w:rsidRPr="00C643C3" w:rsidRDefault="00C643C3" w:rsidP="00C643C3">
      <w:pPr>
        <w:spacing w:line="231" w:lineRule="atLeast"/>
        <w:contextualSpacing/>
        <w:jc w:val="left"/>
        <w:rPr>
          <w:kern w:val="0"/>
          <w:sz w:val="24"/>
          <w:szCs w:val="24"/>
        </w:rPr>
      </w:pPr>
      <w:r w:rsidRPr="00C643C3">
        <w:rPr>
          <w:kern w:val="0"/>
          <w:sz w:val="24"/>
          <w:szCs w:val="24"/>
        </w:rPr>
        <w:t>The children are asked after today’s Mass to complete the exercise on page 56 and then beginning on Ash Wednesday, only 10 days away, to complete the Stepping Stones exercise through the days of Lent, one step at a time.</w:t>
      </w:r>
    </w:p>
    <w:p w14:paraId="2C42AA8F" w14:textId="77777777" w:rsidR="00C643C3" w:rsidRPr="00C643C3" w:rsidRDefault="00C643C3" w:rsidP="00C643C3">
      <w:pPr>
        <w:spacing w:line="231" w:lineRule="atLeast"/>
        <w:contextualSpacing/>
        <w:jc w:val="left"/>
        <w:rPr>
          <w:kern w:val="0"/>
          <w:sz w:val="24"/>
          <w:szCs w:val="24"/>
        </w:rPr>
      </w:pPr>
      <w:r w:rsidRPr="00C643C3">
        <w:rPr>
          <w:kern w:val="0"/>
          <w:sz w:val="24"/>
          <w:szCs w:val="24"/>
        </w:rPr>
        <w:t xml:space="preserve">Grapevine 6 will be available early this week while children beginning a mid-term now might collect a copy at the end of Mass today. </w:t>
      </w:r>
    </w:p>
    <w:p w14:paraId="14960957" w14:textId="77777777" w:rsidR="00C643C3" w:rsidRPr="00C643C3" w:rsidRDefault="00C643C3" w:rsidP="00C643C3">
      <w:pPr>
        <w:spacing w:line="231" w:lineRule="atLeast"/>
        <w:contextualSpacing/>
        <w:jc w:val="left"/>
        <w:rPr>
          <w:b/>
          <w:kern w:val="0"/>
          <w:sz w:val="24"/>
          <w:szCs w:val="24"/>
          <w:u w:val="single"/>
        </w:rPr>
      </w:pPr>
    </w:p>
    <w:p w14:paraId="5AF11CD4" w14:textId="77777777" w:rsidR="00C643C3" w:rsidRPr="00C643C3" w:rsidRDefault="00C643C3" w:rsidP="00C643C3">
      <w:pPr>
        <w:spacing w:line="231" w:lineRule="atLeast"/>
        <w:contextualSpacing/>
        <w:jc w:val="left"/>
        <w:rPr>
          <w:b/>
          <w:kern w:val="0"/>
          <w:sz w:val="24"/>
          <w:szCs w:val="24"/>
          <w:u w:val="single"/>
        </w:rPr>
      </w:pPr>
      <w:r w:rsidRPr="00C643C3">
        <w:rPr>
          <w:b/>
          <w:kern w:val="0"/>
          <w:sz w:val="24"/>
          <w:szCs w:val="24"/>
          <w:u w:val="single"/>
        </w:rPr>
        <w:t xml:space="preserve">Accord Collection </w:t>
      </w:r>
    </w:p>
    <w:p w14:paraId="6EEBE321" w14:textId="77777777" w:rsidR="00C643C3" w:rsidRPr="00C643C3" w:rsidRDefault="00C643C3" w:rsidP="00C643C3">
      <w:pPr>
        <w:spacing w:line="231" w:lineRule="atLeast"/>
        <w:contextualSpacing/>
        <w:jc w:val="left"/>
        <w:rPr>
          <w:kern w:val="0"/>
          <w:sz w:val="24"/>
          <w:szCs w:val="24"/>
        </w:rPr>
      </w:pPr>
      <w:r w:rsidRPr="00C643C3">
        <w:rPr>
          <w:kern w:val="0"/>
          <w:sz w:val="24"/>
          <w:szCs w:val="24"/>
        </w:rPr>
        <w:t xml:space="preserve">The annual collection for Accord Dublin, the Diocesan Agency for Marriage and the Family, will be made at all Masses on the weekend of </w:t>
      </w:r>
      <w:r w:rsidRPr="00C643C3">
        <w:rPr>
          <w:b/>
          <w:bCs/>
          <w:kern w:val="0"/>
          <w:sz w:val="24"/>
          <w:szCs w:val="24"/>
        </w:rPr>
        <w:t>February 11 and 12</w:t>
      </w:r>
      <w:r w:rsidRPr="00C643C3">
        <w:rPr>
          <w:kern w:val="0"/>
          <w:sz w:val="24"/>
          <w:szCs w:val="24"/>
        </w:rPr>
        <w:t>. Accord Dublin throughout the diocese offers Marriage Preparation courses – online, small groups; Counselling for couples and individuals experiencing difficulties in their relationships, currently online or by phone; and a  Relationship and Sexuality Programme for schools. Accord Dublin needs your support this year more than ever. Please give generously on February 11 and 12.</w:t>
      </w:r>
    </w:p>
    <w:p w14:paraId="6A755B54" w14:textId="77777777" w:rsidR="00C643C3" w:rsidRPr="00C643C3" w:rsidRDefault="00C643C3" w:rsidP="00C643C3">
      <w:pPr>
        <w:spacing w:line="231" w:lineRule="atLeast"/>
        <w:contextualSpacing/>
        <w:jc w:val="left"/>
        <w:rPr>
          <w:b/>
          <w:kern w:val="0"/>
          <w:sz w:val="24"/>
          <w:szCs w:val="24"/>
          <w:u w:val="single"/>
        </w:rPr>
      </w:pPr>
    </w:p>
    <w:p w14:paraId="333D868D" w14:textId="77777777" w:rsidR="00C643C3" w:rsidRPr="00C643C3" w:rsidRDefault="00C643C3" w:rsidP="00C643C3">
      <w:pPr>
        <w:spacing w:line="231" w:lineRule="atLeast"/>
        <w:contextualSpacing/>
        <w:jc w:val="left"/>
        <w:rPr>
          <w:b/>
          <w:kern w:val="0"/>
          <w:sz w:val="24"/>
          <w:szCs w:val="24"/>
          <w:u w:val="single"/>
        </w:rPr>
      </w:pPr>
      <w:r w:rsidRPr="00C643C3">
        <w:rPr>
          <w:b/>
          <w:kern w:val="0"/>
          <w:sz w:val="24"/>
          <w:szCs w:val="24"/>
          <w:u w:val="single"/>
        </w:rPr>
        <w:t xml:space="preserve">Lent </w:t>
      </w:r>
    </w:p>
    <w:p w14:paraId="5A5F8B50" w14:textId="77777777" w:rsidR="00C643C3" w:rsidRPr="00C643C3" w:rsidRDefault="00C643C3" w:rsidP="00C643C3">
      <w:pPr>
        <w:spacing w:line="231" w:lineRule="atLeast"/>
        <w:contextualSpacing/>
        <w:jc w:val="left"/>
        <w:rPr>
          <w:kern w:val="0"/>
          <w:sz w:val="24"/>
          <w:szCs w:val="24"/>
        </w:rPr>
      </w:pPr>
      <w:r w:rsidRPr="00C643C3">
        <w:rPr>
          <w:kern w:val="0"/>
          <w:sz w:val="24"/>
          <w:szCs w:val="24"/>
        </w:rPr>
        <w:t>Lent begins on Ash Wednesday 22</w:t>
      </w:r>
      <w:r w:rsidRPr="00C643C3">
        <w:rPr>
          <w:kern w:val="0"/>
          <w:sz w:val="24"/>
          <w:szCs w:val="24"/>
          <w:vertAlign w:val="superscript"/>
        </w:rPr>
        <w:t>nd</w:t>
      </w:r>
      <w:r w:rsidRPr="00C643C3">
        <w:rPr>
          <w:kern w:val="0"/>
          <w:sz w:val="24"/>
          <w:szCs w:val="24"/>
        </w:rPr>
        <w:t xml:space="preserve"> Feb. Ashes will be blessed and distributed during all Masses. We wish everyone well in making Lent a time of spiritual renewal and of preparation for the great feast of Easter. </w:t>
      </w:r>
    </w:p>
    <w:p w14:paraId="1E706FD4" w14:textId="77777777" w:rsidR="00C643C3" w:rsidRPr="00C643C3" w:rsidRDefault="00C643C3" w:rsidP="00C643C3">
      <w:pPr>
        <w:spacing w:line="231" w:lineRule="atLeast"/>
        <w:contextualSpacing/>
        <w:jc w:val="left"/>
        <w:rPr>
          <w:kern w:val="0"/>
          <w:sz w:val="24"/>
          <w:szCs w:val="24"/>
        </w:rPr>
      </w:pPr>
    </w:p>
    <w:p w14:paraId="5A7EE3D7" w14:textId="77777777" w:rsidR="00C643C3" w:rsidRPr="00C643C3" w:rsidRDefault="00C643C3" w:rsidP="00C643C3">
      <w:pPr>
        <w:contextualSpacing/>
        <w:jc w:val="left"/>
        <w:rPr>
          <w:rFonts w:eastAsiaTheme="minorHAnsi"/>
          <w:bCs/>
          <w:i/>
          <w:iCs/>
          <w:kern w:val="0"/>
          <w:sz w:val="24"/>
          <w:szCs w:val="24"/>
          <w:lang w:eastAsia="en-US"/>
        </w:rPr>
      </w:pPr>
      <w:r w:rsidRPr="00C643C3">
        <w:rPr>
          <w:rFonts w:eastAsiaTheme="minorHAnsi"/>
          <w:b/>
          <w:bCs/>
          <w:iCs/>
          <w:kern w:val="0"/>
          <w:sz w:val="24"/>
          <w:szCs w:val="24"/>
          <w:u w:val="single"/>
          <w:lang w:eastAsia="en-US"/>
        </w:rPr>
        <w:t>Online Lenten Retreat.</w:t>
      </w:r>
      <w:r w:rsidRPr="00C643C3">
        <w:rPr>
          <w:rFonts w:eastAsiaTheme="minorHAnsi"/>
          <w:bCs/>
          <w:i/>
          <w:iCs/>
          <w:kern w:val="0"/>
          <w:sz w:val="24"/>
          <w:szCs w:val="24"/>
          <w:lang w:eastAsia="en-US"/>
        </w:rPr>
        <w:t xml:space="preserve"> </w:t>
      </w:r>
    </w:p>
    <w:p w14:paraId="50F7A86A" w14:textId="77777777" w:rsidR="00C643C3" w:rsidRPr="00C643C3" w:rsidRDefault="00C643C3" w:rsidP="00C643C3">
      <w:pPr>
        <w:contextualSpacing/>
        <w:jc w:val="left"/>
        <w:rPr>
          <w:rFonts w:eastAsiaTheme="minorHAnsi"/>
          <w:bCs/>
          <w:iCs/>
          <w:kern w:val="0"/>
          <w:sz w:val="24"/>
          <w:szCs w:val="24"/>
          <w:lang w:eastAsia="en-US"/>
        </w:rPr>
      </w:pPr>
      <w:r w:rsidRPr="00C643C3">
        <w:rPr>
          <w:rFonts w:eastAsiaTheme="minorHAnsi"/>
          <w:bCs/>
          <w:iCs/>
          <w:kern w:val="0"/>
          <w:sz w:val="24"/>
          <w:szCs w:val="24"/>
          <w:lang w:eastAsia="en-US"/>
        </w:rPr>
        <w:t xml:space="preserve">The Priory Institute is offering a free online </w:t>
      </w:r>
      <w:r w:rsidRPr="00C643C3">
        <w:rPr>
          <w:rFonts w:eastAsiaTheme="minorHAnsi"/>
          <w:bCs/>
          <w:iCs/>
          <w:color w:val="333333"/>
          <w:kern w:val="0"/>
          <w:sz w:val="24"/>
          <w:szCs w:val="24"/>
          <w:lang w:eastAsia="en-US"/>
        </w:rPr>
        <w:t>retreat</w:t>
      </w:r>
      <w:r w:rsidRPr="00C643C3">
        <w:rPr>
          <w:rFonts w:eastAsiaTheme="minorHAnsi"/>
          <w:bCs/>
          <w:iCs/>
          <w:kern w:val="0"/>
          <w:sz w:val="24"/>
          <w:szCs w:val="24"/>
          <w:lang w:eastAsia="en-US"/>
        </w:rPr>
        <w:t xml:space="preserve"> 'Reflecting on the Sunday Gospels of Lent as Stepping Stones on our Journey to East’ visit www.priory institute.</w:t>
      </w:r>
    </w:p>
    <w:p w14:paraId="4804C745" w14:textId="77777777" w:rsidR="00C643C3" w:rsidRPr="00C643C3" w:rsidRDefault="00C643C3" w:rsidP="00C643C3">
      <w:pPr>
        <w:contextualSpacing/>
        <w:jc w:val="left"/>
        <w:rPr>
          <w:rFonts w:eastAsiaTheme="minorHAnsi"/>
          <w:bCs/>
          <w:iCs/>
          <w:kern w:val="0"/>
          <w:sz w:val="24"/>
          <w:szCs w:val="24"/>
          <w:lang w:eastAsia="en-US"/>
        </w:rPr>
      </w:pPr>
    </w:p>
    <w:p w14:paraId="7A5D76F5" w14:textId="77777777" w:rsidR="00C643C3" w:rsidRPr="00C643C3" w:rsidRDefault="00C643C3" w:rsidP="00C643C3">
      <w:pPr>
        <w:spacing w:line="231" w:lineRule="atLeast"/>
        <w:contextualSpacing/>
        <w:jc w:val="left"/>
        <w:rPr>
          <w:b/>
          <w:kern w:val="0"/>
          <w:sz w:val="24"/>
          <w:szCs w:val="24"/>
          <w:u w:val="single"/>
        </w:rPr>
      </w:pPr>
      <w:r w:rsidRPr="00C643C3">
        <w:rPr>
          <w:b/>
          <w:kern w:val="0"/>
          <w:sz w:val="24"/>
          <w:szCs w:val="24"/>
          <w:u w:val="single"/>
        </w:rPr>
        <w:t>Annual Day of Prayer</w:t>
      </w:r>
    </w:p>
    <w:p w14:paraId="6EA98D7C" w14:textId="77777777" w:rsidR="00C643C3" w:rsidRPr="00C643C3" w:rsidRDefault="00C643C3" w:rsidP="00C643C3">
      <w:pPr>
        <w:spacing w:line="231" w:lineRule="atLeast"/>
        <w:contextualSpacing/>
        <w:jc w:val="left"/>
        <w:rPr>
          <w:kern w:val="0"/>
          <w:sz w:val="24"/>
          <w:szCs w:val="24"/>
        </w:rPr>
      </w:pPr>
      <w:r w:rsidRPr="00C643C3">
        <w:rPr>
          <w:kern w:val="0"/>
          <w:sz w:val="24"/>
          <w:szCs w:val="24"/>
        </w:rPr>
        <w:t xml:space="preserve">The Annual Day of Prayer for Survivors and Victims of Abuse is an initiative of Pope Francis and is held on the First Friday of Lent, which falls </w:t>
      </w:r>
      <w:r w:rsidRPr="00C643C3">
        <w:rPr>
          <w:b/>
          <w:bCs/>
          <w:kern w:val="0"/>
          <w:sz w:val="24"/>
          <w:szCs w:val="24"/>
        </w:rPr>
        <w:t>on February 24</w:t>
      </w:r>
      <w:r w:rsidRPr="00C643C3">
        <w:rPr>
          <w:kern w:val="0"/>
          <w:sz w:val="24"/>
          <w:szCs w:val="24"/>
        </w:rPr>
        <w:t xml:space="preserve"> this year. </w:t>
      </w:r>
    </w:p>
    <w:p w14:paraId="79A5D13E" w14:textId="77777777" w:rsidR="00C643C3" w:rsidRPr="00C643C3" w:rsidRDefault="00C643C3" w:rsidP="00C643C3">
      <w:pPr>
        <w:spacing w:line="231" w:lineRule="atLeast"/>
        <w:contextualSpacing/>
        <w:jc w:val="left"/>
        <w:rPr>
          <w:kern w:val="0"/>
          <w:sz w:val="24"/>
          <w:szCs w:val="24"/>
        </w:rPr>
      </w:pPr>
    </w:p>
    <w:p w14:paraId="695939D2" w14:textId="77777777" w:rsidR="00C643C3" w:rsidRPr="00C643C3" w:rsidRDefault="00C643C3" w:rsidP="00C643C3">
      <w:pPr>
        <w:spacing w:line="231" w:lineRule="atLeast"/>
        <w:contextualSpacing/>
        <w:jc w:val="left"/>
        <w:rPr>
          <w:rFonts w:eastAsiaTheme="minorHAnsi"/>
          <w:bCs/>
          <w:kern w:val="0"/>
          <w:sz w:val="24"/>
          <w:szCs w:val="24"/>
          <w:lang w:eastAsia="en-US"/>
        </w:rPr>
      </w:pPr>
    </w:p>
    <w:p w14:paraId="1F0C28B3" w14:textId="77777777" w:rsidR="00C643C3" w:rsidRPr="00C643C3" w:rsidRDefault="00C643C3" w:rsidP="00C643C3">
      <w:pPr>
        <w:spacing w:line="231" w:lineRule="atLeast"/>
        <w:contextualSpacing/>
        <w:jc w:val="left"/>
        <w:rPr>
          <w:rFonts w:eastAsiaTheme="minorHAnsi"/>
          <w:b/>
          <w:bCs/>
          <w:kern w:val="0"/>
          <w:sz w:val="24"/>
          <w:szCs w:val="24"/>
          <w:u w:val="single"/>
          <w:lang w:eastAsia="en-US"/>
        </w:rPr>
      </w:pPr>
      <w:r w:rsidRPr="00C643C3">
        <w:rPr>
          <w:rFonts w:eastAsiaTheme="minorHAnsi"/>
          <w:b/>
          <w:bCs/>
          <w:kern w:val="0"/>
          <w:sz w:val="24"/>
          <w:szCs w:val="24"/>
          <w:u w:val="single"/>
          <w:lang w:eastAsia="en-US"/>
        </w:rPr>
        <w:t>Mercy Int Centre retreats</w:t>
      </w:r>
    </w:p>
    <w:p w14:paraId="308214B9" w14:textId="77777777" w:rsidR="00C643C3" w:rsidRPr="00C643C3" w:rsidRDefault="00C643C3" w:rsidP="00C643C3">
      <w:pPr>
        <w:spacing w:line="231" w:lineRule="atLeast"/>
        <w:contextualSpacing/>
        <w:jc w:val="left"/>
        <w:rPr>
          <w:rFonts w:eastAsiaTheme="minorHAnsi"/>
          <w:kern w:val="0"/>
          <w:sz w:val="24"/>
          <w:szCs w:val="24"/>
          <w:lang w:eastAsia="en-US"/>
        </w:rPr>
      </w:pPr>
      <w:r w:rsidRPr="00C643C3">
        <w:rPr>
          <w:rFonts w:eastAsiaTheme="minorHAnsi"/>
          <w:bCs/>
          <w:kern w:val="0"/>
          <w:sz w:val="24"/>
          <w:szCs w:val="24"/>
          <w:lang w:eastAsia="en-US"/>
        </w:rPr>
        <w:t>The Mercy centre is offering two in person retreats. A Spirituality Renewal Retreat:</w:t>
      </w:r>
      <w:r w:rsidRPr="00C643C3">
        <w:rPr>
          <w:rFonts w:eastAsiaTheme="minorHAnsi"/>
          <w:kern w:val="0"/>
          <w:sz w:val="24"/>
          <w:szCs w:val="24"/>
          <w:lang w:eastAsia="en-US"/>
        </w:rPr>
        <w:t xml:space="preserve"> “Come to me, all you who are weary and burdened, and I will give you rest.” Matt 11:28. This gentle 5-day retreat will consist of reflection on scripture; guided meditation; art journaling; personal time and space and spiritual accompaniment. Refresh your spirit, re-discovering balance and wholeness in the gentleness of silence from Sun 23rd - Friday 28th April Residential: 575 euro (Accommodation &amp; all meals provided). Non-residential:  290 euro (Lunch provided). And a </w:t>
      </w:r>
      <w:r w:rsidRPr="00C643C3">
        <w:rPr>
          <w:rFonts w:eastAsiaTheme="minorHAnsi"/>
          <w:bCs/>
          <w:kern w:val="0"/>
          <w:sz w:val="24"/>
          <w:szCs w:val="24"/>
          <w:lang w:eastAsia="en-US"/>
        </w:rPr>
        <w:t xml:space="preserve">Contemplative Practices Weekend - </w:t>
      </w:r>
      <w:r w:rsidRPr="00C643C3">
        <w:rPr>
          <w:rFonts w:eastAsiaTheme="minorHAnsi"/>
          <w:kern w:val="0"/>
          <w:sz w:val="24"/>
          <w:szCs w:val="24"/>
          <w:lang w:eastAsia="en-US"/>
        </w:rPr>
        <w:t xml:space="preserve"> this weekend allows time to reconnect with the silence within. This short retreat will explore a variety of contemplative practices - guided meditation; lectio </w:t>
      </w:r>
      <w:proofErr w:type="spellStart"/>
      <w:r w:rsidRPr="00C643C3">
        <w:rPr>
          <w:rFonts w:eastAsiaTheme="minorHAnsi"/>
          <w:kern w:val="0"/>
          <w:sz w:val="24"/>
          <w:szCs w:val="24"/>
          <w:lang w:eastAsia="en-US"/>
        </w:rPr>
        <w:t>divina</w:t>
      </w:r>
      <w:proofErr w:type="spellEnd"/>
      <w:r w:rsidRPr="00C643C3">
        <w:rPr>
          <w:rFonts w:eastAsiaTheme="minorHAnsi"/>
          <w:kern w:val="0"/>
          <w:sz w:val="24"/>
          <w:szCs w:val="24"/>
          <w:lang w:eastAsia="en-US"/>
        </w:rPr>
        <w:t xml:space="preserve">; </w:t>
      </w:r>
      <w:proofErr w:type="spellStart"/>
      <w:r w:rsidRPr="00C643C3">
        <w:rPr>
          <w:rFonts w:eastAsiaTheme="minorHAnsi"/>
          <w:kern w:val="0"/>
          <w:sz w:val="24"/>
          <w:szCs w:val="24"/>
          <w:lang w:eastAsia="en-US"/>
        </w:rPr>
        <w:t>visio</w:t>
      </w:r>
      <w:proofErr w:type="spellEnd"/>
      <w:r w:rsidRPr="00C643C3">
        <w:rPr>
          <w:rFonts w:eastAsiaTheme="minorHAnsi"/>
          <w:kern w:val="0"/>
          <w:sz w:val="24"/>
          <w:szCs w:val="24"/>
          <w:lang w:eastAsia="en-US"/>
        </w:rPr>
        <w:t xml:space="preserve"> </w:t>
      </w:r>
      <w:proofErr w:type="spellStart"/>
      <w:r w:rsidRPr="00C643C3">
        <w:rPr>
          <w:rFonts w:eastAsiaTheme="minorHAnsi"/>
          <w:kern w:val="0"/>
          <w:sz w:val="24"/>
          <w:szCs w:val="24"/>
          <w:lang w:eastAsia="en-US"/>
        </w:rPr>
        <w:t>divina</w:t>
      </w:r>
      <w:proofErr w:type="spellEnd"/>
      <w:r w:rsidRPr="00C643C3">
        <w:rPr>
          <w:rFonts w:eastAsiaTheme="minorHAnsi"/>
          <w:kern w:val="0"/>
          <w:sz w:val="24"/>
          <w:szCs w:val="24"/>
          <w:lang w:eastAsia="en-US"/>
        </w:rPr>
        <w:t xml:space="preserve">; </w:t>
      </w:r>
      <w:proofErr w:type="spellStart"/>
      <w:r w:rsidRPr="00C643C3">
        <w:rPr>
          <w:rFonts w:eastAsiaTheme="minorHAnsi"/>
          <w:kern w:val="0"/>
          <w:sz w:val="24"/>
          <w:szCs w:val="24"/>
          <w:lang w:eastAsia="en-US"/>
        </w:rPr>
        <w:t>centering</w:t>
      </w:r>
      <w:proofErr w:type="spellEnd"/>
      <w:r w:rsidRPr="00C643C3">
        <w:rPr>
          <w:rFonts w:eastAsiaTheme="minorHAnsi"/>
          <w:kern w:val="0"/>
          <w:sz w:val="24"/>
          <w:szCs w:val="24"/>
          <w:lang w:eastAsia="en-US"/>
        </w:rPr>
        <w:t xml:space="preserve"> prayer; contemplative walk - while also providing time and space for personal reflection. Spiritual direction will be available. Friday 31st March - Sunday 2nd April. Residential: 280 euro (Accommodation &amp; all meals provided). Non-residential: 90 euro (Lunch provided).</w:t>
      </w:r>
      <w:hyperlink r:id="rId6" w:tgtFrame="_blank" w:history="1">
        <w:r w:rsidRPr="00C643C3">
          <w:rPr>
            <w:rFonts w:eastAsiaTheme="minorHAnsi"/>
            <w:color w:val="0563C1"/>
            <w:kern w:val="0"/>
            <w:sz w:val="24"/>
            <w:szCs w:val="24"/>
            <w:u w:val="single"/>
            <w:lang w:eastAsia="en-US"/>
          </w:rPr>
          <w:t>programmes@mercyinternational.ie</w:t>
        </w:r>
      </w:hyperlink>
      <w:r w:rsidRPr="00C643C3">
        <w:rPr>
          <w:rFonts w:eastAsiaTheme="minorHAnsi"/>
          <w:kern w:val="0"/>
          <w:sz w:val="24"/>
          <w:szCs w:val="24"/>
          <w:lang w:eastAsia="en-US"/>
        </w:rPr>
        <w:t>.</w:t>
      </w:r>
    </w:p>
    <w:p w14:paraId="0961D1CE" w14:textId="77777777" w:rsidR="00C643C3" w:rsidRPr="00C643C3" w:rsidRDefault="00C643C3" w:rsidP="00C643C3">
      <w:pPr>
        <w:spacing w:line="231" w:lineRule="atLeast"/>
        <w:contextualSpacing/>
        <w:jc w:val="left"/>
        <w:rPr>
          <w:rFonts w:eastAsiaTheme="minorHAnsi"/>
          <w:kern w:val="0"/>
          <w:sz w:val="24"/>
          <w:szCs w:val="24"/>
          <w:lang w:eastAsia="en-US"/>
        </w:rPr>
      </w:pPr>
    </w:p>
    <w:p w14:paraId="478AFADD" w14:textId="77777777" w:rsidR="00C643C3" w:rsidRPr="00886FC0" w:rsidRDefault="00C643C3" w:rsidP="00C643C3">
      <w:pPr>
        <w:ind w:right="-397"/>
        <w:jc w:val="left"/>
        <w:rPr>
          <w:b/>
        </w:rPr>
      </w:pPr>
    </w:p>
    <w:sectPr w:rsidR="00C643C3" w:rsidRPr="00886FC0" w:rsidSect="00C643C3">
      <w:pgSz w:w="11906" w:h="16838"/>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779E"/>
    <w:rsid w:val="0000391F"/>
    <w:rsid w:val="0000706C"/>
    <w:rsid w:val="000242D3"/>
    <w:rsid w:val="00024B61"/>
    <w:rsid w:val="00031D73"/>
    <w:rsid w:val="00032569"/>
    <w:rsid w:val="00050B7A"/>
    <w:rsid w:val="00055AC8"/>
    <w:rsid w:val="0007160C"/>
    <w:rsid w:val="0007378C"/>
    <w:rsid w:val="000967DB"/>
    <w:rsid w:val="000A664B"/>
    <w:rsid w:val="000E2C62"/>
    <w:rsid w:val="00104DB1"/>
    <w:rsid w:val="00110E26"/>
    <w:rsid w:val="00140549"/>
    <w:rsid w:val="00147A2A"/>
    <w:rsid w:val="00151B83"/>
    <w:rsid w:val="001679C6"/>
    <w:rsid w:val="00174DB9"/>
    <w:rsid w:val="00175F24"/>
    <w:rsid w:val="0018285E"/>
    <w:rsid w:val="00185B71"/>
    <w:rsid w:val="00191D64"/>
    <w:rsid w:val="00194733"/>
    <w:rsid w:val="001B05D9"/>
    <w:rsid w:val="001B7C09"/>
    <w:rsid w:val="001E6755"/>
    <w:rsid w:val="001F186B"/>
    <w:rsid w:val="001F24DF"/>
    <w:rsid w:val="00206ADB"/>
    <w:rsid w:val="00217EA6"/>
    <w:rsid w:val="002262F6"/>
    <w:rsid w:val="00240464"/>
    <w:rsid w:val="0024310B"/>
    <w:rsid w:val="002465BD"/>
    <w:rsid w:val="0025291F"/>
    <w:rsid w:val="00256E56"/>
    <w:rsid w:val="00282758"/>
    <w:rsid w:val="00282B19"/>
    <w:rsid w:val="00295895"/>
    <w:rsid w:val="002B50DE"/>
    <w:rsid w:val="002B5376"/>
    <w:rsid w:val="002D3B3C"/>
    <w:rsid w:val="002E22C5"/>
    <w:rsid w:val="002F3303"/>
    <w:rsid w:val="002F5F50"/>
    <w:rsid w:val="002F77D3"/>
    <w:rsid w:val="00307DDE"/>
    <w:rsid w:val="00321577"/>
    <w:rsid w:val="0032672F"/>
    <w:rsid w:val="003373D1"/>
    <w:rsid w:val="00343C7E"/>
    <w:rsid w:val="0036783C"/>
    <w:rsid w:val="00372D22"/>
    <w:rsid w:val="00380CD3"/>
    <w:rsid w:val="00387113"/>
    <w:rsid w:val="003A7F0D"/>
    <w:rsid w:val="003B3A9D"/>
    <w:rsid w:val="003B5B93"/>
    <w:rsid w:val="003B792E"/>
    <w:rsid w:val="003C405E"/>
    <w:rsid w:val="003D19F2"/>
    <w:rsid w:val="003D3E6A"/>
    <w:rsid w:val="003D3F8A"/>
    <w:rsid w:val="00404455"/>
    <w:rsid w:val="00405430"/>
    <w:rsid w:val="004056AB"/>
    <w:rsid w:val="004221DD"/>
    <w:rsid w:val="00426446"/>
    <w:rsid w:val="00432490"/>
    <w:rsid w:val="004607B3"/>
    <w:rsid w:val="00491066"/>
    <w:rsid w:val="004B25D0"/>
    <w:rsid w:val="004B7731"/>
    <w:rsid w:val="004D0F55"/>
    <w:rsid w:val="004D1380"/>
    <w:rsid w:val="004F447F"/>
    <w:rsid w:val="00510CD9"/>
    <w:rsid w:val="005149CF"/>
    <w:rsid w:val="005200E3"/>
    <w:rsid w:val="005323CD"/>
    <w:rsid w:val="005449D2"/>
    <w:rsid w:val="00544FC3"/>
    <w:rsid w:val="00562466"/>
    <w:rsid w:val="00570438"/>
    <w:rsid w:val="00573CEE"/>
    <w:rsid w:val="00593A82"/>
    <w:rsid w:val="005960C4"/>
    <w:rsid w:val="005971B3"/>
    <w:rsid w:val="005A763B"/>
    <w:rsid w:val="005C594A"/>
    <w:rsid w:val="0060045E"/>
    <w:rsid w:val="00612677"/>
    <w:rsid w:val="00617F45"/>
    <w:rsid w:val="00627665"/>
    <w:rsid w:val="0063339A"/>
    <w:rsid w:val="00641356"/>
    <w:rsid w:val="00644A83"/>
    <w:rsid w:val="00644B35"/>
    <w:rsid w:val="00645524"/>
    <w:rsid w:val="006459EA"/>
    <w:rsid w:val="006561EB"/>
    <w:rsid w:val="00665758"/>
    <w:rsid w:val="006658DE"/>
    <w:rsid w:val="0066594F"/>
    <w:rsid w:val="0067724B"/>
    <w:rsid w:val="00682587"/>
    <w:rsid w:val="00683206"/>
    <w:rsid w:val="00685790"/>
    <w:rsid w:val="00696A3F"/>
    <w:rsid w:val="006B36A6"/>
    <w:rsid w:val="006C419A"/>
    <w:rsid w:val="006C7C57"/>
    <w:rsid w:val="006D6417"/>
    <w:rsid w:val="006D7315"/>
    <w:rsid w:val="006F0CC0"/>
    <w:rsid w:val="00700BB5"/>
    <w:rsid w:val="00716D40"/>
    <w:rsid w:val="0072163C"/>
    <w:rsid w:val="00722247"/>
    <w:rsid w:val="007434B8"/>
    <w:rsid w:val="0075799C"/>
    <w:rsid w:val="0076452A"/>
    <w:rsid w:val="00767957"/>
    <w:rsid w:val="00785D77"/>
    <w:rsid w:val="00791548"/>
    <w:rsid w:val="00797688"/>
    <w:rsid w:val="007D2607"/>
    <w:rsid w:val="007E46C0"/>
    <w:rsid w:val="007E6917"/>
    <w:rsid w:val="007F6FED"/>
    <w:rsid w:val="0080092A"/>
    <w:rsid w:val="0082247C"/>
    <w:rsid w:val="00824040"/>
    <w:rsid w:val="00831D9E"/>
    <w:rsid w:val="00843B1F"/>
    <w:rsid w:val="00851185"/>
    <w:rsid w:val="00852E95"/>
    <w:rsid w:val="0086398A"/>
    <w:rsid w:val="00886FC0"/>
    <w:rsid w:val="00891A0B"/>
    <w:rsid w:val="00895A46"/>
    <w:rsid w:val="008A2DA6"/>
    <w:rsid w:val="008A2F91"/>
    <w:rsid w:val="008B46F6"/>
    <w:rsid w:val="008E66F8"/>
    <w:rsid w:val="00901E68"/>
    <w:rsid w:val="00920DC6"/>
    <w:rsid w:val="00931BB0"/>
    <w:rsid w:val="0094112A"/>
    <w:rsid w:val="009719FD"/>
    <w:rsid w:val="00971BEB"/>
    <w:rsid w:val="0097453A"/>
    <w:rsid w:val="009807ED"/>
    <w:rsid w:val="0098725B"/>
    <w:rsid w:val="009A3E6A"/>
    <w:rsid w:val="009B7F86"/>
    <w:rsid w:val="009C141D"/>
    <w:rsid w:val="009C27F1"/>
    <w:rsid w:val="009C5251"/>
    <w:rsid w:val="009C7C66"/>
    <w:rsid w:val="009E1948"/>
    <w:rsid w:val="009E6685"/>
    <w:rsid w:val="00A07A8C"/>
    <w:rsid w:val="00A31325"/>
    <w:rsid w:val="00A37254"/>
    <w:rsid w:val="00A41B3A"/>
    <w:rsid w:val="00A44DD1"/>
    <w:rsid w:val="00A528EC"/>
    <w:rsid w:val="00A55046"/>
    <w:rsid w:val="00A670F1"/>
    <w:rsid w:val="00A70C84"/>
    <w:rsid w:val="00A75733"/>
    <w:rsid w:val="00A8318B"/>
    <w:rsid w:val="00A872A3"/>
    <w:rsid w:val="00AD629D"/>
    <w:rsid w:val="00AD7519"/>
    <w:rsid w:val="00AE65AF"/>
    <w:rsid w:val="00B26912"/>
    <w:rsid w:val="00B37442"/>
    <w:rsid w:val="00B5549A"/>
    <w:rsid w:val="00B614F2"/>
    <w:rsid w:val="00B6450E"/>
    <w:rsid w:val="00B64EAA"/>
    <w:rsid w:val="00B850A2"/>
    <w:rsid w:val="00B8527E"/>
    <w:rsid w:val="00B85539"/>
    <w:rsid w:val="00BA2270"/>
    <w:rsid w:val="00BB5ECA"/>
    <w:rsid w:val="00BC09F8"/>
    <w:rsid w:val="00BD09A1"/>
    <w:rsid w:val="00BE7C4B"/>
    <w:rsid w:val="00BF64AE"/>
    <w:rsid w:val="00C0791E"/>
    <w:rsid w:val="00C24733"/>
    <w:rsid w:val="00C33DF8"/>
    <w:rsid w:val="00C643C3"/>
    <w:rsid w:val="00C7076A"/>
    <w:rsid w:val="00C97078"/>
    <w:rsid w:val="00CA26C2"/>
    <w:rsid w:val="00CB63DE"/>
    <w:rsid w:val="00CB6E0B"/>
    <w:rsid w:val="00CC65E6"/>
    <w:rsid w:val="00CD0058"/>
    <w:rsid w:val="00CD014F"/>
    <w:rsid w:val="00CF77C7"/>
    <w:rsid w:val="00D017DD"/>
    <w:rsid w:val="00D14075"/>
    <w:rsid w:val="00D32F9A"/>
    <w:rsid w:val="00D37513"/>
    <w:rsid w:val="00D415F0"/>
    <w:rsid w:val="00D53A24"/>
    <w:rsid w:val="00D81D02"/>
    <w:rsid w:val="00DC0132"/>
    <w:rsid w:val="00DD5A74"/>
    <w:rsid w:val="00DE34E2"/>
    <w:rsid w:val="00DE7938"/>
    <w:rsid w:val="00DF49D9"/>
    <w:rsid w:val="00E371EF"/>
    <w:rsid w:val="00E51D2B"/>
    <w:rsid w:val="00E56792"/>
    <w:rsid w:val="00E5779E"/>
    <w:rsid w:val="00E647E5"/>
    <w:rsid w:val="00E7306A"/>
    <w:rsid w:val="00E76954"/>
    <w:rsid w:val="00EA48F8"/>
    <w:rsid w:val="00ED5B6A"/>
    <w:rsid w:val="00EE173F"/>
    <w:rsid w:val="00F12B58"/>
    <w:rsid w:val="00F15DF4"/>
    <w:rsid w:val="00F2176A"/>
    <w:rsid w:val="00F27091"/>
    <w:rsid w:val="00F27D4C"/>
    <w:rsid w:val="00F37A1E"/>
    <w:rsid w:val="00F40086"/>
    <w:rsid w:val="00F416CC"/>
    <w:rsid w:val="00F74DF7"/>
    <w:rsid w:val="00F7585F"/>
    <w:rsid w:val="00F95E55"/>
    <w:rsid w:val="00FB2C10"/>
    <w:rsid w:val="00FB5FBE"/>
    <w:rsid w:val="00FD1F3C"/>
    <w:rsid w:val="00FD2035"/>
    <w:rsid w:val="00FD7CCB"/>
    <w:rsid w:val="00FE1BD6"/>
    <w:rsid w:val="00FF51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3341"/>
  <w15:docId w15:val="{A1267056-3068-4B1E-8CA7-31845C2C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79E"/>
    <w:pPr>
      <w:spacing w:after="0" w:line="240" w:lineRule="auto"/>
      <w:jc w:val="both"/>
    </w:pPr>
    <w:rPr>
      <w:rFonts w:ascii="Times New Roman" w:eastAsia="Times New Roman" w:hAnsi="Times New Roman" w:cs="Times New Roman"/>
      <w:color w:val="000000"/>
      <w:kern w:val="28"/>
      <w:sz w:val="20"/>
      <w:szCs w:val="20"/>
      <w:lang w:eastAsia="en-IE"/>
    </w:rPr>
  </w:style>
  <w:style w:type="paragraph" w:styleId="Heading3">
    <w:name w:val="heading 3"/>
    <w:basedOn w:val="Normal"/>
    <w:next w:val="Normal"/>
    <w:link w:val="Heading3Char"/>
    <w:unhideWhenUsed/>
    <w:qFormat/>
    <w:rsid w:val="00E5779E"/>
    <w:pPr>
      <w:keepNext/>
      <w:ind w:firstLine="720"/>
      <w:outlineLvl w:val="2"/>
    </w:pPr>
    <w:rPr>
      <w:b/>
      <w:i/>
      <w:color w:val="auto"/>
      <w:sz w:val="3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5779E"/>
    <w:rPr>
      <w:rFonts w:ascii="Times New Roman" w:eastAsia="Times New Roman" w:hAnsi="Times New Roman" w:cs="Times New Roman"/>
      <w:b/>
      <w:i/>
      <w:kern w:val="28"/>
      <w:sz w:val="36"/>
      <w:szCs w:val="20"/>
      <w:lang w:val="en-GB"/>
    </w:rPr>
  </w:style>
  <w:style w:type="paragraph" w:styleId="NoSpacing">
    <w:name w:val="No Spacing"/>
    <w:uiPriority w:val="1"/>
    <w:qFormat/>
    <w:rsid w:val="00E5779E"/>
    <w:pPr>
      <w:spacing w:after="0" w:line="240" w:lineRule="auto"/>
    </w:pPr>
  </w:style>
  <w:style w:type="paragraph" w:styleId="ListParagraph">
    <w:name w:val="List Paragraph"/>
    <w:basedOn w:val="Normal"/>
    <w:uiPriority w:val="34"/>
    <w:qFormat/>
    <w:rsid w:val="00E5779E"/>
    <w:pPr>
      <w:ind w:left="720"/>
      <w:contextualSpacing/>
    </w:pPr>
  </w:style>
  <w:style w:type="table" w:styleId="TableGrid">
    <w:name w:val="Table Grid"/>
    <w:basedOn w:val="TableNormal"/>
    <w:uiPriority w:val="59"/>
    <w:rsid w:val="00E5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49A"/>
    <w:rPr>
      <w:rFonts w:ascii="Tahoma" w:hAnsi="Tahoma" w:cs="Tahoma"/>
      <w:sz w:val="16"/>
      <w:szCs w:val="16"/>
    </w:rPr>
  </w:style>
  <w:style w:type="character" w:customStyle="1" w:styleId="BalloonTextChar">
    <w:name w:val="Balloon Text Char"/>
    <w:basedOn w:val="DefaultParagraphFont"/>
    <w:link w:val="BalloonText"/>
    <w:uiPriority w:val="99"/>
    <w:semiHidden/>
    <w:rsid w:val="00B5549A"/>
    <w:rPr>
      <w:rFonts w:ascii="Tahoma" w:eastAsia="Times New Roman" w:hAnsi="Tahoma" w:cs="Tahoma"/>
      <w:color w:val="000000"/>
      <w:kern w:val="28"/>
      <w:sz w:val="16"/>
      <w:szCs w:val="16"/>
      <w:lang w:eastAsia="en-IE"/>
    </w:rPr>
  </w:style>
  <w:style w:type="paragraph" w:styleId="BodyText3">
    <w:name w:val="Body Text 3"/>
    <w:basedOn w:val="Normal"/>
    <w:link w:val="BodyText3Char"/>
    <w:unhideWhenUsed/>
    <w:rsid w:val="00282758"/>
    <w:rPr>
      <w:color w:val="auto"/>
      <w:kern w:val="0"/>
      <w:sz w:val="24"/>
      <w:lang w:eastAsia="en-US"/>
    </w:rPr>
  </w:style>
  <w:style w:type="character" w:customStyle="1" w:styleId="BodyText3Char">
    <w:name w:val="Body Text 3 Char"/>
    <w:basedOn w:val="DefaultParagraphFont"/>
    <w:link w:val="BodyText3"/>
    <w:rsid w:val="002827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mes@mercyinternational.ie" TargetMode="Externa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jdalydub@gmail.com</cp:lastModifiedBy>
  <cp:revision>2</cp:revision>
  <cp:lastPrinted>2023-02-10T12:01:00Z</cp:lastPrinted>
  <dcterms:created xsi:type="dcterms:W3CDTF">2023-02-10T12:57:00Z</dcterms:created>
  <dcterms:modified xsi:type="dcterms:W3CDTF">2023-02-10T12:57:00Z</dcterms:modified>
</cp:coreProperties>
</file>